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913" w:rsidRPr="006846E5" w:rsidRDefault="006C7DC7" w:rsidP="00F976C3">
      <w:pPr>
        <w:pStyle w:val="20Headline"/>
        <w:spacing w:before="0" w:after="270"/>
        <w:rPr>
          <w:rFonts w:ascii="Arial" w:hAnsi="Arial" w:cs="Arial"/>
          <w:szCs w:val="36"/>
          <w:lang w:val="fr-FR"/>
        </w:rPr>
        <w:sectPr w:rsidR="000C7913" w:rsidRPr="006846E5" w:rsidSect="00AC1151">
          <w:headerReference w:type="default" r:id="rId9"/>
          <w:pgSz w:w="11906" w:h="16838" w:code="9"/>
          <w:pgMar w:top="2517" w:right="1418" w:bottom="851" w:left="1304" w:header="1814" w:footer="454" w:gutter="0"/>
          <w:cols w:space="720"/>
          <w:titlePg/>
        </w:sectPr>
      </w:pPr>
      <w:r w:rsidRPr="006846E5">
        <w:rPr>
          <w:rFonts w:ascii="Arial" w:hAnsi="Arial" w:cs="Arial"/>
          <w:noProof/>
          <w:lang w:bidi="ar-SA"/>
        </w:rPr>
        <w:drawing>
          <wp:anchor distT="0" distB="0" distL="114300" distR="114300" simplePos="0" relativeHeight="251658752" behindDoc="0" locked="0" layoutInCell="1" allowOverlap="1">
            <wp:simplePos x="0" y="0"/>
            <wp:positionH relativeFrom="column">
              <wp:posOffset>4138295</wp:posOffset>
            </wp:positionH>
            <wp:positionV relativeFrom="paragraph">
              <wp:posOffset>-681355</wp:posOffset>
            </wp:positionV>
            <wp:extent cx="2021205" cy="680085"/>
            <wp:effectExtent l="0" t="0" r="0" b="5715"/>
            <wp:wrapSquare wrapText="bothSides"/>
            <wp:docPr id="5" name="Bild 48" descr="~520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8" descr="~52022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1205" cy="680085"/>
                    </a:xfrm>
                    <a:prstGeom prst="rect">
                      <a:avLst/>
                    </a:prstGeom>
                    <a:noFill/>
                  </pic:spPr>
                </pic:pic>
              </a:graphicData>
            </a:graphic>
          </wp:anchor>
        </w:drawing>
      </w:r>
      <w:r w:rsidR="001E0B9D">
        <w:rPr>
          <w:rFonts w:ascii="Arial" w:hAnsi="Arial" w:cs="Arial"/>
          <w:noProof/>
          <w:lang w:bidi="ar-SA"/>
        </w:rPr>
        <mc:AlternateContent>
          <mc:Choice Requires="wps">
            <w:drawing>
              <wp:anchor distT="0" distB="0" distL="0" distR="0" simplePos="0" relativeHeight="251657728" behindDoc="0" locked="1" layoutInCell="1" allowOverlap="1">
                <wp:simplePos x="0" y="0"/>
                <wp:positionH relativeFrom="page">
                  <wp:posOffset>5526405</wp:posOffset>
                </wp:positionH>
                <wp:positionV relativeFrom="page">
                  <wp:posOffset>1656080</wp:posOffset>
                </wp:positionV>
                <wp:extent cx="1746250" cy="1661160"/>
                <wp:effectExtent l="0" t="0" r="0" b="0"/>
                <wp:wrapSquare wrapText="bothSides"/>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66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913" w:rsidRPr="00DD3CD6" w:rsidRDefault="000C7913" w:rsidP="001B5FD5">
                            <w:pPr>
                              <w:pStyle w:val="Header"/>
                              <w:tabs>
                                <w:tab w:val="clear" w:pos="7399"/>
                              </w:tabs>
                              <w:rPr>
                                <w:sz w:val="18"/>
                                <w:szCs w:val="18"/>
                              </w:rPr>
                            </w:pPr>
                            <w:r>
                              <w:rPr>
                                <w:b/>
                                <w:sz w:val="18"/>
                              </w:rPr>
                              <w:t xml:space="preserve">smart </w:t>
                            </w:r>
                            <w:r>
                              <w:rPr>
                                <w:sz w:val="18"/>
                              </w:rPr>
                              <w:t>– a Daimler</w:t>
                            </w:r>
                            <w:r w:rsidR="0066183D">
                              <w:rPr>
                                <w:sz w:val="18"/>
                              </w:rPr>
                              <w:t xml:space="preserve"> </w:t>
                            </w:r>
                            <w:r>
                              <w:rPr>
                                <w:sz w:val="18"/>
                              </w:rPr>
                              <w:t>brand</w:t>
                            </w:r>
                          </w:p>
                          <w:p w:rsidR="000C7913" w:rsidRPr="001B5FD5" w:rsidRDefault="000C7913" w:rsidP="001B5FD5">
                            <w:pPr>
                              <w:rPr>
                                <w:szCs w:val="18"/>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margin-left:435.15pt;margin-top:130.4pt;width:137.5pt;height:130.8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" filled="f" stroked="f">
                <v:textbox inset="0,0">
                  <w:txbxContent>
                    <w:p w:rsidR="000C7913" w:rsidRPr="00DD3CD6" w:rsidRDefault="000C7913" w:rsidP="001B5FD5">
                      <w:pPr>
                        <w:pStyle w:val="Header"/>
                        <w:tabs>
                          <w:tab w:val="clear" w:pos="7399"/>
                        </w:tabs>
                        <w:rPr>
                          <w:sz w:val="18"/>
                          <w:szCs w:val="18"/>
                        </w:rPr>
                      </w:pPr>
                      <w:r>
                        <w:rPr>
                          <w:b/>
                          <w:sz w:val="18"/>
                        </w:rPr>
                        <w:t xml:space="preserve">smart </w:t>
                      </w:r>
                      <w:r>
                        <w:rPr>
                          <w:sz w:val="18"/>
                        </w:rPr>
                        <w:t>– a Daimler</w:t>
                      </w:r>
                      <w:r w:rsidR="0066183D">
                        <w:rPr>
                          <w:sz w:val="18"/>
                        </w:rPr>
                        <w:t xml:space="preserve"> </w:t>
                      </w:r>
                      <w:r>
                        <w:rPr>
                          <w:sz w:val="18"/>
                        </w:rPr>
                        <w:t>brand</w:t>
                      </w:r>
                    </w:p>
                    <w:p w:rsidR="000C7913" w:rsidRPr="001B5FD5" w:rsidRDefault="000C7913" w:rsidP="001B5FD5">
                      <w:pPr>
                        <w:rPr>
                          <w:szCs w:val="18"/>
                        </w:rPr>
                      </w:pPr>
                    </w:p>
                  </w:txbxContent>
                </v:textbox>
                <w10:wrap type="square" anchorx="page" anchory="page"/>
                <w10:anchorlock/>
              </v:shape>
            </w:pict>
          </mc:Fallback>
        </mc:AlternateContent>
      </w:r>
      <w:r w:rsidR="001E0B9D">
        <w:rPr>
          <w:rFonts w:ascii="Arial" w:hAnsi="Arial" w:cs="Arial"/>
          <w:noProof/>
          <w:lang w:bidi="ar-SA"/>
        </w:rPr>
        <mc:AlternateContent>
          <mc:Choice Requires="wps">
            <w:drawing>
              <wp:anchor distT="0" distB="0" distL="0" distR="0" simplePos="0" relativeHeight="251656704" behindDoc="0" locked="1" layoutInCell="1" allowOverlap="1">
                <wp:simplePos x="0" y="0"/>
                <wp:positionH relativeFrom="page">
                  <wp:posOffset>5526405</wp:posOffset>
                </wp:positionH>
                <wp:positionV relativeFrom="page">
                  <wp:posOffset>2466340</wp:posOffset>
                </wp:positionV>
                <wp:extent cx="1746250" cy="685800"/>
                <wp:effectExtent l="0" t="0" r="0" b="0"/>
                <wp:wrapSquare wrapText="bothSides"/>
                <wp:docPr id="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913" w:rsidRDefault="000C7913" w:rsidP="00AE0F40">
                            <w:pPr>
                              <w:rPr>
                                <w:b/>
                              </w:rPr>
                            </w:pPr>
                            <w:r>
                              <w:rPr>
                                <w:b/>
                              </w:rPr>
                              <w:t>Press Information</w:t>
                            </w:r>
                          </w:p>
                          <w:p w:rsidR="000C7913" w:rsidRDefault="000C7913" w:rsidP="00AE0F40">
                            <w:pPr>
                              <w:rPr>
                                <w:noProof/>
                                <w:sz w:val="18"/>
                              </w:rPr>
                            </w:pPr>
                            <w:r>
                              <w:rPr>
                                <w:noProof/>
                                <w:sz w:val="18"/>
                              </w:rPr>
                              <w:t>Daimler Communications</w:t>
                            </w:r>
                          </w:p>
                          <w:p w:rsidR="000C7913" w:rsidRPr="00923775" w:rsidRDefault="000C7913" w:rsidP="00923775">
                            <w:pPr>
                              <w:spacing w:line="240" w:lineRule="exact"/>
                              <w:rPr>
                                <w:b/>
                                <w:sz w:val="18"/>
                                <w:szCs w:val="18"/>
                              </w:rPr>
                            </w:pPr>
                            <w:r>
                              <w:rPr>
                                <w:noProof/>
                                <w:sz w:val="18"/>
                              </w:rPr>
                              <w:t>70546 Stuttgart, Germany</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margin-left:435.15pt;margin-top:194.2pt;width:137.5pt;height:5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" filled="f" stroked="f">
                <v:textbox inset="0,0">
                  <w:txbxContent>
                    <w:p w:rsidR="000C7913" w:rsidRDefault="000C7913" w:rsidP="00AE0F40">
                      <w:pPr>
                        <w:rPr>
                          <w:b/>
                        </w:rPr>
                      </w:pPr>
                      <w:r>
                        <w:rPr>
                          <w:b/>
                        </w:rPr>
                        <w:t>Press Information</w:t>
                      </w:r>
                    </w:p>
                    <w:p w:rsidR="000C7913" w:rsidRDefault="000C7913" w:rsidP="00AE0F40">
                      <w:pPr>
                        <w:rPr>
                          <w:noProof/>
                          <w:sz w:val="18"/>
                        </w:rPr>
                      </w:pPr>
                      <w:r>
                        <w:rPr>
                          <w:noProof/>
                          <w:sz w:val="18"/>
                        </w:rPr>
                        <w:t>Daimler Communications</w:t>
                      </w:r>
                    </w:p>
                    <w:p w:rsidR="000C7913" w:rsidRPr="00923775" w:rsidRDefault="000C7913" w:rsidP="00923775">
                      <w:pPr>
                        <w:spacing w:line="240" w:lineRule="exact"/>
                        <w:rPr>
                          <w:b/>
                          <w:sz w:val="18"/>
                          <w:szCs w:val="18"/>
                        </w:rPr>
                      </w:pPr>
                      <w:r>
                        <w:rPr>
                          <w:noProof/>
                          <w:sz w:val="18"/>
                        </w:rPr>
                        <w:t>70546 Stuttgart, Germany</w:t>
                      </w:r>
                    </w:p>
                  </w:txbxContent>
                </v:textbox>
                <w10:wrap type="square" anchorx="page" anchory="page"/>
                <w10:anchorlock/>
              </v:shape>
            </w:pict>
          </mc:Fallback>
        </mc:AlternateContent>
      </w:r>
      <w:r w:rsidR="001E0B9D">
        <w:rPr>
          <w:rFonts w:ascii="Arial" w:hAnsi="Arial" w:cs="Arial"/>
          <w:noProof/>
          <w:lang w:bidi="ar-SA"/>
        </w:rPr>
        <mc:AlternateContent>
          <mc:Choice Requires="wps">
            <w:drawing>
              <wp:anchor distT="4294967293" distB="4294967293" distL="114300" distR="114300" simplePos="0" relativeHeight="251655680" behindDoc="0" locked="0" layoutInCell="0" allowOverlap="1">
                <wp:simplePos x="0" y="0"/>
                <wp:positionH relativeFrom="page">
                  <wp:posOffset>180340</wp:posOffset>
                </wp:positionH>
                <wp:positionV relativeFrom="page">
                  <wp:posOffset>3780789</wp:posOffset>
                </wp:positionV>
                <wp:extent cx="71755" cy="0"/>
                <wp:effectExtent l="0" t="0" r="2349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0"/>
                        </a:xfrm>
                        <a:prstGeom prst="line">
                          <a:avLst/>
                        </a:prstGeom>
                        <a:noFill/>
                        <a:ln w="12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page" from="14.2pt,297.7pt" to="19.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26EAIAACY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" o:allowincell="f" strokeweight=".1pt">
                <w10:wrap anchorx="page" anchory="page"/>
              </v:line>
            </w:pict>
          </mc:Fallback>
        </mc:AlternateContent>
      </w:r>
    </w:p>
    <w:p w:rsidR="000C7913" w:rsidRPr="006846E5" w:rsidRDefault="000C7913" w:rsidP="00F976C3">
      <w:pPr>
        <w:pStyle w:val="30Introductory"/>
        <w:rPr>
          <w:rFonts w:ascii="Arial" w:hAnsi="Arial" w:cs="Arial"/>
          <w:lang w:val="fr-FR"/>
        </w:rPr>
      </w:pPr>
    </w:p>
    <w:p w:rsidR="00485B92" w:rsidRPr="0044540E" w:rsidRDefault="00485B92" w:rsidP="00485B92">
      <w:pPr>
        <w:pStyle w:val="20Headline"/>
        <w:spacing w:before="0" w:after="280" w:line="280" w:lineRule="atLeast"/>
        <w:ind w:right="1106"/>
        <w:rPr>
          <w:noProof/>
          <w:color w:val="auto"/>
          <w:sz w:val="22"/>
          <w:szCs w:val="22"/>
          <w:u w:val="single"/>
          <w:lang w:val="fr-BE"/>
        </w:rPr>
      </w:pPr>
      <w:r w:rsidRPr="0044540E">
        <w:rPr>
          <w:noProof/>
          <w:color w:val="auto"/>
          <w:sz w:val="22"/>
          <w:szCs w:val="22"/>
          <w:u w:val="single"/>
          <w:lang w:val="fr-BE"/>
        </w:rPr>
        <w:t>À partir de €14,490 : smart fortwo edition BoConcept</w:t>
      </w:r>
    </w:p>
    <w:p w:rsidR="00485B92" w:rsidRPr="003C3A92" w:rsidRDefault="00485B92" w:rsidP="00485B92">
      <w:pPr>
        <w:pStyle w:val="30Introductory"/>
        <w:spacing w:after="280" w:line="280" w:lineRule="atLeast"/>
        <w:rPr>
          <w:b w:val="0"/>
          <w:noProof/>
          <w:color w:val="auto"/>
          <w:sz w:val="36"/>
          <w:szCs w:val="36"/>
          <w:lang w:val="fr-BE"/>
        </w:rPr>
      </w:pPr>
      <w:r w:rsidRPr="003C3A92">
        <w:rPr>
          <w:b w:val="0"/>
          <w:noProof/>
          <w:color w:val="auto"/>
          <w:sz w:val="36"/>
          <w:szCs w:val="36"/>
          <w:lang w:val="fr-BE"/>
        </w:rPr>
        <w:t>Classe et mobilité</w:t>
      </w:r>
    </w:p>
    <w:p w:rsidR="00377BB4" w:rsidRPr="003C3A92" w:rsidRDefault="001E0B9D" w:rsidP="00377BB4">
      <w:pPr>
        <w:pStyle w:val="30Introductory"/>
        <w:spacing w:after="280" w:line="280" w:lineRule="atLeast"/>
        <w:rPr>
          <w:noProof/>
          <w:color w:val="auto"/>
          <w:szCs w:val="22"/>
          <w:lang w:val="fr-BE"/>
        </w:rPr>
      </w:pPr>
      <w:r>
        <w:rPr>
          <w:noProof/>
          <w:color w:val="auto"/>
          <w:szCs w:val="22"/>
          <w:lang w:bidi="ar-SA"/>
        </w:rPr>
        <mc:AlternateContent>
          <mc:Choice Requires="wps">
            <w:drawing>
              <wp:anchor distT="0" distB="0" distL="0" distR="0" simplePos="0" relativeHeight="251658240" behindDoc="0" locked="1" layoutInCell="1" allowOverlap="1">
                <wp:simplePos x="0" y="0"/>
                <wp:positionH relativeFrom="page">
                  <wp:posOffset>5476875</wp:posOffset>
                </wp:positionH>
                <wp:positionV relativeFrom="page">
                  <wp:posOffset>3088640</wp:posOffset>
                </wp:positionV>
                <wp:extent cx="1943100" cy="6948805"/>
                <wp:effectExtent l="0" t="0" r="0" b="4445"/>
                <wp:wrapSquare wrapText="bothSides"/>
                <wp:docPr id="1" name="shpBookmark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948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914" w:type="dxa"/>
                              <w:tblBorders>
                                <w:insideV w:val="single" w:sz="4" w:space="0" w:color="auto"/>
                              </w:tblBorders>
                              <w:tblLayout w:type="fixed"/>
                              <w:tblCellMar>
                                <w:top w:w="128" w:type="dxa"/>
                              </w:tblCellMar>
                              <w:tblLook w:val="01E0" w:firstRow="1" w:lastRow="1" w:firstColumn="1" w:lastColumn="1" w:noHBand="0" w:noVBand="0"/>
                            </w:tblPr>
                            <w:tblGrid>
                              <w:gridCol w:w="2914"/>
                            </w:tblGrid>
                            <w:tr w:rsidR="00377BB4" w:rsidRPr="00377BB4">
                              <w:tc>
                                <w:tcPr>
                                  <w:tcW w:w="2914" w:type="dxa"/>
                                </w:tcPr>
                                <w:tbl>
                                  <w:tblPr>
                                    <w:tblW w:w="0" w:type="auto"/>
                                    <w:tblBorders>
                                      <w:insideV w:val="single" w:sz="4" w:space="0" w:color="auto"/>
                                    </w:tblBorders>
                                    <w:tblLayout w:type="fixed"/>
                                    <w:tblCellMar>
                                      <w:top w:w="128" w:type="dxa"/>
                                    </w:tblCellMar>
                                    <w:tblLook w:val="01E0" w:firstRow="1" w:lastRow="1" w:firstColumn="1" w:lastColumn="1" w:noHBand="0" w:noVBand="0"/>
                                  </w:tblPr>
                                  <w:tblGrid>
                                    <w:gridCol w:w="2698"/>
                                  </w:tblGrid>
                                  <w:tr w:rsidR="00377BB4">
                                    <w:tc>
                                      <w:tcPr>
                                        <w:tcW w:w="2698" w:type="dxa"/>
                                      </w:tcPr>
                                      <w:p w:rsidR="00377BB4" w:rsidRDefault="00B93C6F" w:rsidP="001C7E98">
                                        <w:pPr>
                                          <w:spacing w:line="240" w:lineRule="auto"/>
                                          <w:rPr>
                                            <w:noProof/>
                                            <w:sz w:val="18"/>
                                            <w:szCs w:val="24"/>
                                            <w:lang w:val="fr-BE"/>
                                          </w:rPr>
                                        </w:pPr>
                                        <w:bookmarkStart w:id="0" w:name="_GoBack"/>
                                        <w:r>
                                          <w:rPr>
                                            <w:noProof/>
                                            <w:color w:val="auto"/>
                                            <w:sz w:val="18"/>
                                            <w:szCs w:val="24"/>
                                            <w:lang w:val="fr-BE"/>
                                          </w:rPr>
                                          <w:t>1 juli 2013</w:t>
                                        </w:r>
                                      </w:p>
                                    </w:tc>
                                  </w:tr>
                                </w:tbl>
                                <w:p w:rsidR="00377BB4" w:rsidRDefault="00377BB4">
                                  <w:pPr>
                                    <w:spacing w:line="240" w:lineRule="auto"/>
                                    <w:rPr>
                                      <w:noProof/>
                                      <w:sz w:val="18"/>
                                      <w:szCs w:val="24"/>
                                      <w:lang w:val="en-US"/>
                                    </w:rPr>
                                  </w:pPr>
                                </w:p>
                                <w:p w:rsidR="00B93C6F" w:rsidRDefault="00B93C6F">
                                  <w:pPr>
                                    <w:spacing w:line="240" w:lineRule="auto"/>
                                    <w:rPr>
                                      <w:noProof/>
                                      <w:sz w:val="18"/>
                                      <w:szCs w:val="24"/>
                                      <w:lang w:val="en-US"/>
                                    </w:rPr>
                                  </w:pPr>
                                  <w:r>
                                    <w:rPr>
                                      <w:noProof/>
                                      <w:sz w:val="18"/>
                                      <w:szCs w:val="24"/>
                                      <w:lang w:val="en-US"/>
                                    </w:rPr>
                                    <w:t>Contact:</w:t>
                                  </w:r>
                                </w:p>
                                <w:p w:rsidR="00B93C6F" w:rsidRDefault="00B93C6F">
                                  <w:pPr>
                                    <w:spacing w:line="240" w:lineRule="auto"/>
                                    <w:rPr>
                                      <w:noProof/>
                                      <w:sz w:val="18"/>
                                      <w:szCs w:val="24"/>
                                      <w:lang w:val="en-US"/>
                                    </w:rPr>
                                  </w:pPr>
                                  <w:r>
                                    <w:rPr>
                                      <w:noProof/>
                                      <w:sz w:val="18"/>
                                      <w:szCs w:val="24"/>
                                      <w:lang w:val="en-US"/>
                                    </w:rPr>
                                    <w:br/>
                                    <w:t>Céline Monbrun</w:t>
                                  </w:r>
                                  <w:r>
                                    <w:rPr>
                                      <w:noProof/>
                                      <w:sz w:val="18"/>
                                      <w:szCs w:val="24"/>
                                      <w:lang w:val="en-US"/>
                                    </w:rPr>
                                    <w:br/>
                                    <w:t xml:space="preserve">Corporate Communication Coordinator &amp; Press Relations smart </w:t>
                                  </w:r>
                                  <w:r>
                                    <w:rPr>
                                      <w:noProof/>
                                      <w:sz w:val="18"/>
                                      <w:szCs w:val="24"/>
                                      <w:lang w:val="en-US"/>
                                    </w:rPr>
                                    <w:br/>
                                  </w:r>
                                  <w:r>
                                    <w:rPr>
                                      <w:noProof/>
                                      <w:sz w:val="18"/>
                                      <w:szCs w:val="24"/>
                                      <w:lang w:val="en-US"/>
                                    </w:rPr>
                                    <w:br/>
                                    <w:t>02/724.12.83</w:t>
                                  </w:r>
                                  <w:r>
                                    <w:rPr>
                                      <w:noProof/>
                                      <w:sz w:val="18"/>
                                      <w:szCs w:val="24"/>
                                      <w:lang w:val="en-US"/>
                                    </w:rPr>
                                    <w:br/>
                                  </w:r>
                                  <w:r>
                                    <w:rPr>
                                      <w:noProof/>
                                      <w:sz w:val="18"/>
                                      <w:szCs w:val="24"/>
                                      <w:lang w:val="en-US"/>
                                    </w:rPr>
                                    <w:br/>
                                  </w:r>
                                  <w:hyperlink r:id="rId11" w:history="1">
                                    <w:r w:rsidRPr="00BA0421">
                                      <w:rPr>
                                        <w:rStyle w:val="Hyperlink"/>
                                        <w:noProof/>
                                        <w:sz w:val="18"/>
                                        <w:szCs w:val="24"/>
                                        <w:lang w:val="en-US"/>
                                      </w:rPr>
                                      <w:t>celine.monbrun@daimler.com</w:t>
                                    </w:r>
                                  </w:hyperlink>
                                </w:p>
                                <w:bookmarkEnd w:id="0"/>
                                <w:p w:rsidR="00B93C6F" w:rsidRPr="00377BB4" w:rsidRDefault="00B93C6F">
                                  <w:pPr>
                                    <w:spacing w:line="240" w:lineRule="auto"/>
                                    <w:rPr>
                                      <w:noProof/>
                                      <w:sz w:val="18"/>
                                      <w:szCs w:val="24"/>
                                      <w:lang w:val="en-US"/>
                                    </w:rPr>
                                  </w:pPr>
                                </w:p>
                              </w:tc>
                            </w:tr>
                          </w:tbl>
                          <w:p w:rsidR="00377BB4" w:rsidRPr="00377BB4" w:rsidRDefault="00377BB4" w:rsidP="00377BB4">
                            <w:pPr>
                              <w:rPr>
                                <w:noProof/>
                                <w:color w:val="auto"/>
                                <w:sz w:val="18"/>
                                <w:szCs w:val="24"/>
                                <w:lang w:val="en-US"/>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pBookmarks" o:spid="_x0000_s1028" type="#_x0000_t202" style="position:absolute;margin-left:431.25pt;margin-top:243.2pt;width:153pt;height:547.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" filled="f" stroked="f">
                <v:textbox inset="0,0">
                  <w:txbxContent>
                    <w:tbl>
                      <w:tblPr>
                        <w:tblW w:w="2914" w:type="dxa"/>
                        <w:tblBorders>
                          <w:insideV w:val="single" w:sz="4" w:space="0" w:color="auto"/>
                        </w:tblBorders>
                        <w:tblLayout w:type="fixed"/>
                        <w:tblCellMar>
                          <w:top w:w="128" w:type="dxa"/>
                        </w:tblCellMar>
                        <w:tblLook w:val="01E0" w:firstRow="1" w:lastRow="1" w:firstColumn="1" w:lastColumn="1" w:noHBand="0" w:noVBand="0"/>
                      </w:tblPr>
                      <w:tblGrid>
                        <w:gridCol w:w="2914"/>
                      </w:tblGrid>
                      <w:tr w:rsidR="00377BB4" w:rsidRPr="00377BB4">
                        <w:tc>
                          <w:tcPr>
                            <w:tcW w:w="2914" w:type="dxa"/>
                          </w:tcPr>
                          <w:tbl>
                            <w:tblPr>
                              <w:tblW w:w="0" w:type="auto"/>
                              <w:tblBorders>
                                <w:insideV w:val="single" w:sz="4" w:space="0" w:color="auto"/>
                              </w:tblBorders>
                              <w:tblLayout w:type="fixed"/>
                              <w:tblCellMar>
                                <w:top w:w="128" w:type="dxa"/>
                              </w:tblCellMar>
                              <w:tblLook w:val="01E0" w:firstRow="1" w:lastRow="1" w:firstColumn="1" w:lastColumn="1" w:noHBand="0" w:noVBand="0"/>
                            </w:tblPr>
                            <w:tblGrid>
                              <w:gridCol w:w="2698"/>
                            </w:tblGrid>
                            <w:tr w:rsidR="00377BB4">
                              <w:tc>
                                <w:tcPr>
                                  <w:tcW w:w="2698" w:type="dxa"/>
                                </w:tcPr>
                                <w:p w:rsidR="00377BB4" w:rsidRDefault="00B93C6F" w:rsidP="001C7E98">
                                  <w:pPr>
                                    <w:spacing w:line="240" w:lineRule="auto"/>
                                    <w:rPr>
                                      <w:noProof/>
                                      <w:sz w:val="18"/>
                                      <w:szCs w:val="24"/>
                                      <w:lang w:val="fr-BE"/>
                                    </w:rPr>
                                  </w:pPr>
                                  <w:bookmarkStart w:id="1" w:name="_GoBack"/>
                                  <w:r>
                                    <w:rPr>
                                      <w:noProof/>
                                      <w:color w:val="auto"/>
                                      <w:sz w:val="18"/>
                                      <w:szCs w:val="24"/>
                                      <w:lang w:val="fr-BE"/>
                                    </w:rPr>
                                    <w:t>1 juli 2013</w:t>
                                  </w:r>
                                </w:p>
                              </w:tc>
                            </w:tr>
                          </w:tbl>
                          <w:p w:rsidR="00377BB4" w:rsidRDefault="00377BB4">
                            <w:pPr>
                              <w:spacing w:line="240" w:lineRule="auto"/>
                              <w:rPr>
                                <w:noProof/>
                                <w:sz w:val="18"/>
                                <w:szCs w:val="24"/>
                                <w:lang w:val="en-US"/>
                              </w:rPr>
                            </w:pPr>
                          </w:p>
                          <w:p w:rsidR="00B93C6F" w:rsidRDefault="00B93C6F">
                            <w:pPr>
                              <w:spacing w:line="240" w:lineRule="auto"/>
                              <w:rPr>
                                <w:noProof/>
                                <w:sz w:val="18"/>
                                <w:szCs w:val="24"/>
                                <w:lang w:val="en-US"/>
                              </w:rPr>
                            </w:pPr>
                            <w:r>
                              <w:rPr>
                                <w:noProof/>
                                <w:sz w:val="18"/>
                                <w:szCs w:val="24"/>
                                <w:lang w:val="en-US"/>
                              </w:rPr>
                              <w:t>Contact:</w:t>
                            </w:r>
                          </w:p>
                          <w:p w:rsidR="00B93C6F" w:rsidRDefault="00B93C6F">
                            <w:pPr>
                              <w:spacing w:line="240" w:lineRule="auto"/>
                              <w:rPr>
                                <w:noProof/>
                                <w:sz w:val="18"/>
                                <w:szCs w:val="24"/>
                                <w:lang w:val="en-US"/>
                              </w:rPr>
                            </w:pPr>
                            <w:r>
                              <w:rPr>
                                <w:noProof/>
                                <w:sz w:val="18"/>
                                <w:szCs w:val="24"/>
                                <w:lang w:val="en-US"/>
                              </w:rPr>
                              <w:br/>
                              <w:t>Céline Monbrun</w:t>
                            </w:r>
                            <w:r>
                              <w:rPr>
                                <w:noProof/>
                                <w:sz w:val="18"/>
                                <w:szCs w:val="24"/>
                                <w:lang w:val="en-US"/>
                              </w:rPr>
                              <w:br/>
                              <w:t xml:space="preserve">Corporate Communication Coordinator &amp; Press Relations smart </w:t>
                            </w:r>
                            <w:r>
                              <w:rPr>
                                <w:noProof/>
                                <w:sz w:val="18"/>
                                <w:szCs w:val="24"/>
                                <w:lang w:val="en-US"/>
                              </w:rPr>
                              <w:br/>
                            </w:r>
                            <w:r>
                              <w:rPr>
                                <w:noProof/>
                                <w:sz w:val="18"/>
                                <w:szCs w:val="24"/>
                                <w:lang w:val="en-US"/>
                              </w:rPr>
                              <w:br/>
                              <w:t>02/724.12.83</w:t>
                            </w:r>
                            <w:r>
                              <w:rPr>
                                <w:noProof/>
                                <w:sz w:val="18"/>
                                <w:szCs w:val="24"/>
                                <w:lang w:val="en-US"/>
                              </w:rPr>
                              <w:br/>
                            </w:r>
                            <w:r>
                              <w:rPr>
                                <w:noProof/>
                                <w:sz w:val="18"/>
                                <w:szCs w:val="24"/>
                                <w:lang w:val="en-US"/>
                              </w:rPr>
                              <w:br/>
                            </w:r>
                            <w:hyperlink r:id="rId12" w:history="1">
                              <w:r w:rsidRPr="00BA0421">
                                <w:rPr>
                                  <w:rStyle w:val="Hyperlink"/>
                                  <w:noProof/>
                                  <w:sz w:val="18"/>
                                  <w:szCs w:val="24"/>
                                  <w:lang w:val="en-US"/>
                                </w:rPr>
                                <w:t>celine.monbrun@daimler.com</w:t>
                              </w:r>
                            </w:hyperlink>
                          </w:p>
                          <w:bookmarkEnd w:id="1"/>
                          <w:p w:rsidR="00B93C6F" w:rsidRPr="00377BB4" w:rsidRDefault="00B93C6F">
                            <w:pPr>
                              <w:spacing w:line="240" w:lineRule="auto"/>
                              <w:rPr>
                                <w:noProof/>
                                <w:sz w:val="18"/>
                                <w:szCs w:val="24"/>
                                <w:lang w:val="en-US"/>
                              </w:rPr>
                            </w:pPr>
                          </w:p>
                        </w:tc>
                      </w:tr>
                    </w:tbl>
                    <w:p w:rsidR="00377BB4" w:rsidRPr="00377BB4" w:rsidRDefault="00377BB4" w:rsidP="00377BB4">
                      <w:pPr>
                        <w:rPr>
                          <w:noProof/>
                          <w:color w:val="auto"/>
                          <w:sz w:val="18"/>
                          <w:szCs w:val="24"/>
                          <w:lang w:val="en-US"/>
                        </w:rPr>
                      </w:pPr>
                    </w:p>
                  </w:txbxContent>
                </v:textbox>
                <w10:wrap type="square" anchorx="page" anchory="page"/>
                <w10:anchorlock/>
              </v:shape>
            </w:pict>
          </mc:Fallback>
        </mc:AlternateContent>
      </w:r>
      <w:r w:rsidR="00377BB4" w:rsidRPr="003C3A92">
        <w:rPr>
          <w:noProof/>
          <w:color w:val="auto"/>
          <w:szCs w:val="22"/>
          <w:lang w:val="fr-BE"/>
        </w:rPr>
        <w:t>Avec la smart fortwo edition BoConcept, la marque dévoile le premier modèle de production issu de sa collaboration avec BoConcept, le spécialiste danois de l’aménagement intérieur urbain. La clientèle peut déjà commander l'édition limitée en version coupé ou cabrio. La nouvelle smart sera chez les concessionnaires en novembre, dotée d’un système de propulsion électrique (55 kW) ou d’un moteur à essence (52</w:t>
      </w:r>
      <w:r w:rsidR="006F3E62" w:rsidRPr="003C3A92">
        <w:rPr>
          <w:noProof/>
          <w:color w:val="auto"/>
          <w:szCs w:val="22"/>
          <w:lang w:val="fr-BE"/>
        </w:rPr>
        <w:t> </w:t>
      </w:r>
      <w:r w:rsidR="00377BB4" w:rsidRPr="003C3A92">
        <w:rPr>
          <w:noProof/>
          <w:color w:val="auto"/>
          <w:szCs w:val="22"/>
          <w:lang w:val="fr-BE"/>
        </w:rPr>
        <w:t xml:space="preserve">kW mhd ou 62 kW). </w:t>
      </w:r>
    </w:p>
    <w:p w:rsidR="00A731BA" w:rsidRPr="003C3A92" w:rsidRDefault="00A731BA" w:rsidP="00A731BA">
      <w:pPr>
        <w:pStyle w:val="40Continoustext11pt"/>
        <w:spacing w:after="280" w:line="280" w:lineRule="atLeast"/>
        <w:rPr>
          <w:noProof/>
          <w:color w:val="auto"/>
          <w:szCs w:val="22"/>
          <w:lang w:val="fr-BE"/>
        </w:rPr>
      </w:pPr>
      <w:r w:rsidRPr="003C3A92">
        <w:rPr>
          <w:noProof/>
          <w:color w:val="auto"/>
          <w:szCs w:val="22"/>
          <w:lang w:val="fr-BE"/>
        </w:rPr>
        <w:t>Conforme au style smart fortwo BoConcept que les points de vente BoConcept de grandes villes du monde ont affiché pour promouvoir leur marque depuis le printemps, l</w:t>
      </w:r>
      <w:r w:rsidR="00FD73D0">
        <w:rPr>
          <w:noProof/>
          <w:color w:val="auto"/>
          <w:szCs w:val="22"/>
          <w:lang w:val="fr-BE"/>
        </w:rPr>
        <w:t>a</w:t>
      </w:r>
      <w:r w:rsidRPr="003C3A92">
        <w:rPr>
          <w:noProof/>
          <w:color w:val="auto"/>
          <w:szCs w:val="22"/>
          <w:lang w:val="fr-BE"/>
        </w:rPr>
        <w:t xml:space="preserve"> smart fortwo edition BoConcept s’adresse aujourd’hui à tous les amateurs de design. L’édition limitée est par ailleurs proposée à un prix très intéressant qui commence à €14.490.</w:t>
      </w:r>
    </w:p>
    <w:p w:rsidR="002D526E" w:rsidRPr="003C3A92" w:rsidRDefault="002D526E" w:rsidP="002D526E">
      <w:pPr>
        <w:pStyle w:val="40Continoustext11pt"/>
        <w:spacing w:after="280" w:line="280" w:lineRule="atLeast"/>
        <w:rPr>
          <w:noProof/>
          <w:color w:val="auto"/>
          <w:szCs w:val="22"/>
          <w:lang w:val="fr-BE"/>
        </w:rPr>
      </w:pPr>
      <w:r w:rsidRPr="003C3A92">
        <w:rPr>
          <w:noProof/>
          <w:color w:val="auto"/>
          <w:szCs w:val="22"/>
          <w:lang w:val="fr-BE"/>
        </w:rPr>
        <w:t xml:space="preserve">La qualité de l’habillage intérieur ne manquera pas de séduire les amateurs d’esthétique scandinave. Pour cette création originale, les designers danois ont choisi des tons qui </w:t>
      </w:r>
      <w:r w:rsidR="00FD73D0">
        <w:rPr>
          <w:noProof/>
          <w:color w:val="auto"/>
          <w:szCs w:val="22"/>
          <w:lang w:val="fr-BE"/>
        </w:rPr>
        <w:t xml:space="preserve">créent </w:t>
      </w:r>
      <w:r w:rsidRPr="003C3A92">
        <w:rPr>
          <w:noProof/>
          <w:color w:val="auto"/>
          <w:szCs w:val="22"/>
          <w:lang w:val="fr-BE"/>
        </w:rPr>
        <w:t>un contraste aussi vif qu’</w:t>
      </w:r>
      <w:r w:rsidR="00FD73D0">
        <w:rPr>
          <w:noProof/>
          <w:color w:val="auto"/>
          <w:szCs w:val="22"/>
          <w:lang w:val="fr-BE"/>
        </w:rPr>
        <w:t>élégant</w:t>
      </w:r>
      <w:r w:rsidRPr="003C3A92">
        <w:rPr>
          <w:noProof/>
          <w:color w:val="auto"/>
          <w:szCs w:val="22"/>
          <w:lang w:val="fr-BE"/>
        </w:rPr>
        <w:t> : les sièges au look cuir sont brun tabac avec une garniture de tissu gris et une double couture jaune citron. L’intérieur des portières, le tableau de bord et le protège-genoux sont mis en valeur par le contraste du brun tabac et des coutures citron.</w:t>
      </w:r>
    </w:p>
    <w:p w:rsidR="003F577A" w:rsidRPr="003C3A92" w:rsidRDefault="003F577A" w:rsidP="003F577A">
      <w:pPr>
        <w:pStyle w:val="40Continoustext11pt"/>
        <w:spacing w:after="280" w:line="280" w:lineRule="atLeast"/>
        <w:rPr>
          <w:noProof/>
          <w:color w:val="auto"/>
          <w:szCs w:val="22"/>
          <w:lang w:val="fr-BE"/>
        </w:rPr>
      </w:pPr>
      <w:r w:rsidRPr="003C3A92">
        <w:rPr>
          <w:noProof/>
          <w:color w:val="auto"/>
          <w:szCs w:val="22"/>
          <w:lang w:val="fr-BE"/>
        </w:rPr>
        <w:t>À l’extérieur, on retrouve le même jaune vif sur les rétroviseurs et sur le capuchon des jantes en alliage (dimensions : 155/60 R 15 à l’avant, 175/55 R 15 à l’arrière). Les éléments de carrosserie sont peints en blanc cristal mat, tandis que l’anthracite orne la cellule de sécurité tridion et les jantes en alliage. Le logo « edition » des rétroviseurs contribue à distinguer le véhicule.</w:t>
      </w:r>
    </w:p>
    <w:p w:rsidR="003F577A" w:rsidRPr="003C3A92" w:rsidRDefault="003F577A" w:rsidP="003F577A">
      <w:pPr>
        <w:pStyle w:val="40Continoustext11pt"/>
        <w:spacing w:after="280" w:line="280" w:lineRule="atLeast"/>
        <w:rPr>
          <w:noProof/>
          <w:color w:val="auto"/>
          <w:szCs w:val="22"/>
          <w:lang w:val="fr-BE"/>
        </w:rPr>
      </w:pPr>
      <w:r w:rsidRPr="003C3A92">
        <w:rPr>
          <w:noProof/>
          <w:color w:val="auto"/>
          <w:szCs w:val="22"/>
          <w:lang w:val="fr-BE"/>
        </w:rPr>
        <w:t>La smart fortwo edition BoConcept bénéficie de l’équipement « passion ». Celui-ci comprend notamment le programme de changement automatique de rapport softouch, les vitres électriques, la climatisation avec régulation automatique de la température et un toit ouvrant panoramique avec pare-soleil. Direction à assistance électrique, siège</w:t>
      </w:r>
      <w:r w:rsidR="006F3E62" w:rsidRPr="003C3A92">
        <w:rPr>
          <w:noProof/>
          <w:color w:val="auto"/>
          <w:szCs w:val="22"/>
          <w:lang w:val="fr-BE"/>
        </w:rPr>
        <w:t>s</w:t>
      </w:r>
      <w:r w:rsidRPr="003C3A92">
        <w:rPr>
          <w:noProof/>
          <w:color w:val="auto"/>
          <w:szCs w:val="22"/>
          <w:lang w:val="fr-BE"/>
        </w:rPr>
        <w:t xml:space="preserve"> chauffants, boîte à gants verrouillable, système audio smart à cinq haut-parleurs figurent également au catalogue des options.</w:t>
      </w:r>
    </w:p>
    <w:p w:rsidR="000C7913" w:rsidRPr="003C3A92" w:rsidRDefault="003F577A" w:rsidP="003C3A92">
      <w:pPr>
        <w:pStyle w:val="40Continoustext11pt"/>
        <w:spacing w:after="280" w:line="280" w:lineRule="atLeast"/>
        <w:rPr>
          <w:rFonts w:ascii="Arial" w:hAnsi="Arial"/>
          <w:szCs w:val="22"/>
          <w:lang w:val="fr-FR"/>
        </w:rPr>
      </w:pPr>
      <w:r w:rsidRPr="003C3A92">
        <w:rPr>
          <w:rFonts w:ascii="Arial" w:hAnsi="Arial"/>
          <w:szCs w:val="22"/>
          <w:lang w:val="fr-FR"/>
        </w:rPr>
        <w:br w:type="column"/>
      </w:r>
      <w:r w:rsidRPr="003C3A92">
        <w:rPr>
          <w:noProof/>
          <w:color w:val="auto"/>
          <w:szCs w:val="22"/>
          <w:lang w:val="fr-BE"/>
        </w:rPr>
        <w:lastRenderedPageBreak/>
        <w:t>Voici un aperçu des prix :</w:t>
      </w:r>
      <w:r w:rsidRPr="003C3A92">
        <w:rPr>
          <w:noProof/>
          <w:color w:val="auto"/>
          <w:szCs w:val="22"/>
          <w:lang w:val="fr-BE"/>
        </w:rPr>
        <w:br/>
      </w: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3"/>
        <w:gridCol w:w="1796"/>
        <w:gridCol w:w="1276"/>
        <w:gridCol w:w="1984"/>
      </w:tblGrid>
      <w:tr w:rsidR="000C7913" w:rsidRPr="003C3A92" w:rsidTr="00B05A95">
        <w:tc>
          <w:tcPr>
            <w:tcW w:w="2423" w:type="dxa"/>
          </w:tcPr>
          <w:p w:rsidR="000C7913" w:rsidRPr="003C3A92" w:rsidRDefault="003F577A" w:rsidP="003C3A92">
            <w:pPr>
              <w:pStyle w:val="40Continoustext11pt"/>
              <w:spacing w:after="280" w:line="280" w:lineRule="atLeast"/>
              <w:rPr>
                <w:b/>
                <w:noProof/>
                <w:color w:val="auto"/>
                <w:szCs w:val="22"/>
                <w:lang w:val="fr-BE"/>
              </w:rPr>
            </w:pPr>
            <w:r w:rsidRPr="003C3A92">
              <w:rPr>
                <w:b/>
                <w:noProof/>
                <w:color w:val="auto"/>
                <w:szCs w:val="22"/>
                <w:lang w:val="fr-BE"/>
              </w:rPr>
              <w:t>Moteur / puissance</w:t>
            </w:r>
          </w:p>
        </w:tc>
        <w:tc>
          <w:tcPr>
            <w:tcW w:w="1796" w:type="dxa"/>
          </w:tcPr>
          <w:p w:rsidR="000C7913" w:rsidRPr="003C3A92" w:rsidRDefault="003F577A" w:rsidP="003C3A92">
            <w:pPr>
              <w:pStyle w:val="40Continoustext11pt"/>
              <w:spacing w:after="280" w:line="280" w:lineRule="atLeast"/>
              <w:rPr>
                <w:b/>
                <w:noProof/>
                <w:color w:val="auto"/>
                <w:szCs w:val="22"/>
                <w:lang w:val="fr-BE"/>
              </w:rPr>
            </w:pPr>
            <w:r w:rsidRPr="003C3A92">
              <w:rPr>
                <w:b/>
                <w:noProof/>
                <w:color w:val="auto"/>
                <w:szCs w:val="22"/>
                <w:lang w:val="fr-BE"/>
              </w:rPr>
              <w:t>Moteur</w:t>
            </w:r>
          </w:p>
        </w:tc>
        <w:tc>
          <w:tcPr>
            <w:tcW w:w="1276" w:type="dxa"/>
          </w:tcPr>
          <w:p w:rsidR="000C7913" w:rsidRPr="003C3A92" w:rsidRDefault="003F577A" w:rsidP="003C3A92">
            <w:pPr>
              <w:pStyle w:val="40Continoustext11pt"/>
              <w:spacing w:after="280" w:line="280" w:lineRule="atLeast"/>
              <w:rPr>
                <w:b/>
                <w:noProof/>
                <w:color w:val="auto"/>
                <w:szCs w:val="22"/>
                <w:lang w:val="fr-BE"/>
              </w:rPr>
            </w:pPr>
            <w:r w:rsidRPr="003C3A92">
              <w:rPr>
                <w:b/>
                <w:noProof/>
                <w:color w:val="auto"/>
                <w:szCs w:val="22"/>
                <w:lang w:val="fr-BE"/>
              </w:rPr>
              <w:t>Cylindrée</w:t>
            </w:r>
          </w:p>
        </w:tc>
        <w:tc>
          <w:tcPr>
            <w:tcW w:w="1984" w:type="dxa"/>
          </w:tcPr>
          <w:p w:rsidR="000C7913" w:rsidRPr="003C3A92" w:rsidRDefault="003F577A" w:rsidP="003C3A92">
            <w:pPr>
              <w:pStyle w:val="40Continoustext11pt"/>
              <w:spacing w:after="280" w:line="280" w:lineRule="atLeast"/>
              <w:rPr>
                <w:b/>
                <w:noProof/>
                <w:color w:val="auto"/>
                <w:szCs w:val="22"/>
                <w:lang w:val="fr-BE"/>
              </w:rPr>
            </w:pPr>
            <w:r w:rsidRPr="003C3A92">
              <w:rPr>
                <w:b/>
                <w:noProof/>
                <w:color w:val="auto"/>
                <w:szCs w:val="22"/>
                <w:lang w:val="fr-BE"/>
              </w:rPr>
              <w:t xml:space="preserve">Prix en € </w:t>
            </w:r>
            <w:r w:rsidRPr="003C3A92">
              <w:rPr>
                <w:b/>
                <w:noProof/>
                <w:color w:val="auto"/>
                <w:szCs w:val="22"/>
                <w:lang w:val="fr-BE"/>
              </w:rPr>
              <w:br/>
              <w:t>(TVA 19% comprise)</w:t>
            </w:r>
          </w:p>
        </w:tc>
      </w:tr>
      <w:tr w:rsidR="000C7913" w:rsidRPr="003C3A92" w:rsidTr="00124E81">
        <w:tc>
          <w:tcPr>
            <w:tcW w:w="7479" w:type="dxa"/>
            <w:gridSpan w:val="4"/>
          </w:tcPr>
          <w:p w:rsidR="000C7913" w:rsidRPr="003C3A92" w:rsidRDefault="003F577A" w:rsidP="003C3A92">
            <w:pPr>
              <w:pStyle w:val="40Continoustext11pt"/>
              <w:spacing w:after="280" w:line="280" w:lineRule="atLeast"/>
              <w:rPr>
                <w:b/>
                <w:noProof/>
                <w:color w:val="auto"/>
                <w:szCs w:val="22"/>
                <w:lang w:val="fr-BE"/>
              </w:rPr>
            </w:pPr>
            <w:r w:rsidRPr="003C3A92">
              <w:rPr>
                <w:b/>
                <w:noProof/>
                <w:color w:val="auto"/>
                <w:szCs w:val="22"/>
                <w:lang w:val="fr-BE"/>
              </w:rPr>
              <w:t>smart fortwo edition BoConcept coupé</w:t>
            </w:r>
          </w:p>
        </w:tc>
      </w:tr>
      <w:tr w:rsidR="000C7913" w:rsidRPr="003C3A92" w:rsidTr="00B05A95">
        <w:tc>
          <w:tcPr>
            <w:tcW w:w="2423" w:type="dxa"/>
          </w:tcPr>
          <w:p w:rsidR="000C7913" w:rsidRPr="003C3A92" w:rsidRDefault="003F577A" w:rsidP="003C3A92">
            <w:pPr>
              <w:pStyle w:val="40Continoustext11pt"/>
              <w:spacing w:after="280" w:line="280" w:lineRule="atLeast"/>
              <w:rPr>
                <w:noProof/>
                <w:color w:val="auto"/>
                <w:szCs w:val="22"/>
                <w:lang w:val="fr-BE"/>
              </w:rPr>
            </w:pPr>
            <w:r w:rsidRPr="003C3A92">
              <w:rPr>
                <w:noProof/>
                <w:color w:val="auto"/>
                <w:szCs w:val="22"/>
                <w:lang w:val="fr-BE"/>
              </w:rPr>
              <w:t>1,0 l (52 kW/71 ch) essence mhd</w:t>
            </w:r>
          </w:p>
        </w:tc>
        <w:tc>
          <w:tcPr>
            <w:tcW w:w="1796" w:type="dxa"/>
          </w:tcPr>
          <w:p w:rsidR="000C7913" w:rsidRPr="003C3A92" w:rsidRDefault="003F577A" w:rsidP="003C3A92">
            <w:pPr>
              <w:pStyle w:val="40Continoustext11pt"/>
              <w:spacing w:after="280" w:line="280" w:lineRule="atLeast"/>
              <w:rPr>
                <w:noProof/>
                <w:color w:val="auto"/>
                <w:szCs w:val="22"/>
                <w:lang w:val="fr-BE"/>
              </w:rPr>
            </w:pPr>
            <w:r w:rsidRPr="003C3A92">
              <w:rPr>
                <w:noProof/>
                <w:color w:val="auto"/>
                <w:szCs w:val="22"/>
                <w:lang w:val="fr-BE"/>
              </w:rPr>
              <w:t>moteur atmosphérique 3 cyl. en ligne</w:t>
            </w:r>
          </w:p>
        </w:tc>
        <w:tc>
          <w:tcPr>
            <w:tcW w:w="1276" w:type="dxa"/>
          </w:tcPr>
          <w:p w:rsidR="000C7913" w:rsidRPr="003C3A92" w:rsidRDefault="003F577A" w:rsidP="003C3A92">
            <w:pPr>
              <w:pStyle w:val="40Continoustext11pt"/>
              <w:spacing w:after="280" w:line="280" w:lineRule="atLeast"/>
              <w:rPr>
                <w:noProof/>
                <w:color w:val="auto"/>
                <w:szCs w:val="22"/>
                <w:lang w:val="fr-BE"/>
              </w:rPr>
            </w:pPr>
            <w:r w:rsidRPr="003C3A92">
              <w:rPr>
                <w:noProof/>
                <w:color w:val="auto"/>
                <w:szCs w:val="22"/>
                <w:lang w:val="fr-BE"/>
              </w:rPr>
              <w:t>999 cc</w:t>
            </w:r>
          </w:p>
        </w:tc>
        <w:tc>
          <w:tcPr>
            <w:tcW w:w="1984" w:type="dxa"/>
          </w:tcPr>
          <w:p w:rsidR="000C7913" w:rsidRPr="003C3A92" w:rsidRDefault="000C7913" w:rsidP="003C3A92">
            <w:pPr>
              <w:pStyle w:val="40Continoustext11pt"/>
              <w:spacing w:after="280" w:line="280" w:lineRule="atLeast"/>
              <w:rPr>
                <w:noProof/>
                <w:color w:val="auto"/>
                <w:szCs w:val="22"/>
                <w:lang w:val="fr-BE"/>
              </w:rPr>
            </w:pPr>
            <w:r w:rsidRPr="003C3A92">
              <w:rPr>
                <w:noProof/>
                <w:color w:val="auto"/>
                <w:szCs w:val="22"/>
                <w:lang w:val="fr-BE"/>
              </w:rPr>
              <w:t>14,490</w:t>
            </w:r>
          </w:p>
        </w:tc>
      </w:tr>
      <w:tr w:rsidR="000C7913" w:rsidRPr="003C3A92" w:rsidTr="00B05A95">
        <w:tc>
          <w:tcPr>
            <w:tcW w:w="2423" w:type="dxa"/>
          </w:tcPr>
          <w:p w:rsidR="000C7913" w:rsidRPr="003C3A92" w:rsidRDefault="003F577A" w:rsidP="003C3A92">
            <w:pPr>
              <w:pStyle w:val="40Continoustext11pt"/>
              <w:spacing w:after="280" w:line="280" w:lineRule="atLeast"/>
              <w:rPr>
                <w:noProof/>
                <w:color w:val="auto"/>
                <w:szCs w:val="22"/>
                <w:lang w:val="fr-BE"/>
              </w:rPr>
            </w:pPr>
            <w:r w:rsidRPr="003C3A92">
              <w:rPr>
                <w:noProof/>
                <w:color w:val="auto"/>
                <w:szCs w:val="22"/>
                <w:lang w:val="fr-BE"/>
              </w:rPr>
              <w:t>1,0 l (62 kW/84 ch) essence</w:t>
            </w:r>
          </w:p>
        </w:tc>
        <w:tc>
          <w:tcPr>
            <w:tcW w:w="1796" w:type="dxa"/>
          </w:tcPr>
          <w:p w:rsidR="000C7913" w:rsidRPr="003C3A92" w:rsidRDefault="003F577A" w:rsidP="003C3A92">
            <w:pPr>
              <w:pStyle w:val="40Continoustext11pt"/>
              <w:spacing w:after="280" w:line="280" w:lineRule="atLeast"/>
              <w:rPr>
                <w:noProof/>
                <w:color w:val="auto"/>
                <w:szCs w:val="22"/>
                <w:lang w:val="fr-BE"/>
              </w:rPr>
            </w:pPr>
            <w:r w:rsidRPr="003C3A92">
              <w:rPr>
                <w:noProof/>
                <w:color w:val="auto"/>
                <w:szCs w:val="22"/>
                <w:lang w:val="fr-BE"/>
              </w:rPr>
              <w:t>moteur turbo 3 cyl. en ligne</w:t>
            </w:r>
          </w:p>
        </w:tc>
        <w:tc>
          <w:tcPr>
            <w:tcW w:w="1276" w:type="dxa"/>
          </w:tcPr>
          <w:p w:rsidR="000C7913" w:rsidRPr="003C3A92" w:rsidRDefault="003F577A" w:rsidP="003C3A92">
            <w:pPr>
              <w:pStyle w:val="40Continoustext11pt"/>
              <w:spacing w:after="280" w:line="280" w:lineRule="atLeast"/>
              <w:rPr>
                <w:noProof/>
                <w:color w:val="auto"/>
                <w:szCs w:val="22"/>
                <w:lang w:val="fr-BE"/>
              </w:rPr>
            </w:pPr>
            <w:r w:rsidRPr="003C3A92">
              <w:rPr>
                <w:noProof/>
                <w:color w:val="auto"/>
                <w:szCs w:val="22"/>
                <w:lang w:val="fr-BE"/>
              </w:rPr>
              <w:t>999 cc</w:t>
            </w:r>
          </w:p>
        </w:tc>
        <w:tc>
          <w:tcPr>
            <w:tcW w:w="1984" w:type="dxa"/>
          </w:tcPr>
          <w:p w:rsidR="000C7913" w:rsidRPr="003C3A92" w:rsidRDefault="000C7913" w:rsidP="003C3A92">
            <w:pPr>
              <w:pStyle w:val="40Continoustext11pt"/>
              <w:spacing w:after="280" w:line="280" w:lineRule="atLeast"/>
              <w:rPr>
                <w:noProof/>
                <w:color w:val="auto"/>
                <w:szCs w:val="22"/>
                <w:lang w:val="fr-BE"/>
              </w:rPr>
            </w:pPr>
            <w:r w:rsidRPr="003C3A92">
              <w:rPr>
                <w:noProof/>
                <w:color w:val="auto"/>
                <w:szCs w:val="22"/>
                <w:lang w:val="fr-BE"/>
              </w:rPr>
              <w:t>15,060</w:t>
            </w:r>
          </w:p>
          <w:p w:rsidR="000C7913" w:rsidRPr="003C3A92" w:rsidRDefault="000C7913" w:rsidP="003C3A92">
            <w:pPr>
              <w:pStyle w:val="40Continoustext11pt"/>
              <w:spacing w:after="280" w:line="280" w:lineRule="atLeast"/>
              <w:rPr>
                <w:noProof/>
                <w:color w:val="auto"/>
                <w:szCs w:val="22"/>
                <w:lang w:val="fr-BE"/>
              </w:rPr>
            </w:pPr>
          </w:p>
        </w:tc>
      </w:tr>
      <w:tr w:rsidR="000C7913" w:rsidRPr="0098587F" w:rsidTr="00B05A95">
        <w:tc>
          <w:tcPr>
            <w:tcW w:w="2423" w:type="dxa"/>
          </w:tcPr>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55 kW</w:t>
            </w:r>
            <w:r w:rsidRPr="003C3A92">
              <w:rPr>
                <w:noProof/>
                <w:color w:val="auto"/>
                <w:szCs w:val="22"/>
                <w:lang w:val="fr-BE"/>
              </w:rPr>
              <w:br/>
              <w:t>électrique</w:t>
            </w:r>
          </w:p>
        </w:tc>
        <w:tc>
          <w:tcPr>
            <w:tcW w:w="1796" w:type="dxa"/>
          </w:tcPr>
          <w:p w:rsidR="000E2787" w:rsidRPr="003C3A92" w:rsidRDefault="006F3E62" w:rsidP="003C3A92">
            <w:pPr>
              <w:pStyle w:val="40Continoustext11pt"/>
              <w:spacing w:after="280" w:line="280" w:lineRule="atLeast"/>
              <w:rPr>
                <w:noProof/>
                <w:color w:val="auto"/>
                <w:szCs w:val="22"/>
                <w:lang w:val="fr-BE"/>
              </w:rPr>
            </w:pPr>
            <w:r w:rsidRPr="003C3A92">
              <w:rPr>
                <w:noProof/>
                <w:color w:val="auto"/>
                <w:szCs w:val="22"/>
                <w:lang w:val="fr-BE"/>
              </w:rPr>
              <w:t>m</w:t>
            </w:r>
            <w:r w:rsidR="000E2787" w:rsidRPr="003C3A92">
              <w:rPr>
                <w:noProof/>
                <w:color w:val="auto"/>
                <w:szCs w:val="22"/>
                <w:lang w:val="fr-BE"/>
              </w:rPr>
              <w:t>oteur électrique</w:t>
            </w:r>
          </w:p>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(moteur magnéto-électrique)</w:t>
            </w:r>
          </w:p>
        </w:tc>
        <w:tc>
          <w:tcPr>
            <w:tcW w:w="1276" w:type="dxa"/>
          </w:tcPr>
          <w:p w:rsidR="000C7913" w:rsidRPr="003C3A92" w:rsidRDefault="000C7913" w:rsidP="003C3A92">
            <w:pPr>
              <w:pStyle w:val="40Continoustext11pt"/>
              <w:spacing w:after="280" w:line="280" w:lineRule="atLeast"/>
              <w:rPr>
                <w:noProof/>
                <w:color w:val="auto"/>
                <w:szCs w:val="22"/>
                <w:lang w:val="fr-BE"/>
              </w:rPr>
            </w:pPr>
            <w:r w:rsidRPr="003C3A92">
              <w:rPr>
                <w:noProof/>
                <w:color w:val="auto"/>
                <w:szCs w:val="22"/>
                <w:lang w:val="fr-BE"/>
              </w:rPr>
              <w:t>_</w:t>
            </w:r>
          </w:p>
        </w:tc>
        <w:tc>
          <w:tcPr>
            <w:tcW w:w="1984" w:type="dxa"/>
          </w:tcPr>
          <w:p w:rsidR="000C7913" w:rsidRPr="003C3A92" w:rsidRDefault="000C7913" w:rsidP="003C3A92">
            <w:pPr>
              <w:pStyle w:val="40Continoustext11pt"/>
              <w:spacing w:after="280" w:line="280" w:lineRule="atLeast"/>
              <w:rPr>
                <w:noProof/>
                <w:color w:val="auto"/>
                <w:szCs w:val="22"/>
                <w:lang w:val="fr-BE"/>
              </w:rPr>
            </w:pPr>
            <w:r w:rsidRPr="003C3A92">
              <w:rPr>
                <w:noProof/>
                <w:color w:val="auto"/>
                <w:szCs w:val="22"/>
                <w:lang w:val="fr-BE"/>
              </w:rPr>
              <w:t>20,305</w:t>
            </w:r>
          </w:p>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(plus €65/mois pour la location de la batterie)</w:t>
            </w:r>
          </w:p>
        </w:tc>
      </w:tr>
      <w:tr w:rsidR="000C7913" w:rsidRPr="003C3A92" w:rsidTr="00124E81">
        <w:trPr>
          <w:trHeight w:val="379"/>
        </w:trPr>
        <w:tc>
          <w:tcPr>
            <w:tcW w:w="7479" w:type="dxa"/>
            <w:gridSpan w:val="4"/>
          </w:tcPr>
          <w:p w:rsidR="000C7913" w:rsidRPr="0098587F" w:rsidRDefault="000E2787" w:rsidP="003C3A92">
            <w:pPr>
              <w:pStyle w:val="40Continoustext11pt"/>
              <w:spacing w:after="280" w:line="280" w:lineRule="atLeast"/>
              <w:rPr>
                <w:b/>
                <w:noProof/>
                <w:color w:val="auto"/>
                <w:szCs w:val="22"/>
              </w:rPr>
            </w:pPr>
            <w:r w:rsidRPr="0098587F">
              <w:rPr>
                <w:b/>
                <w:noProof/>
                <w:color w:val="auto"/>
                <w:szCs w:val="22"/>
              </w:rPr>
              <w:t>smart fortwo edition BoConcept cabrio</w:t>
            </w:r>
          </w:p>
        </w:tc>
      </w:tr>
      <w:tr w:rsidR="000C7913" w:rsidRPr="003C3A92" w:rsidTr="00B05A95">
        <w:tc>
          <w:tcPr>
            <w:tcW w:w="2423" w:type="dxa"/>
          </w:tcPr>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1,0 l (52 kW/71 ch) essence mhd</w:t>
            </w:r>
          </w:p>
        </w:tc>
        <w:tc>
          <w:tcPr>
            <w:tcW w:w="1796" w:type="dxa"/>
          </w:tcPr>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moteur atmosphérique 3 cyl. en ligne</w:t>
            </w:r>
          </w:p>
        </w:tc>
        <w:tc>
          <w:tcPr>
            <w:tcW w:w="1276" w:type="dxa"/>
          </w:tcPr>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999 cc</w:t>
            </w:r>
          </w:p>
        </w:tc>
        <w:tc>
          <w:tcPr>
            <w:tcW w:w="1984" w:type="dxa"/>
          </w:tcPr>
          <w:p w:rsidR="000C7913" w:rsidRPr="003C3A92" w:rsidRDefault="000C7913" w:rsidP="003C3A92">
            <w:pPr>
              <w:pStyle w:val="40Continoustext11pt"/>
              <w:spacing w:after="280" w:line="280" w:lineRule="atLeast"/>
              <w:rPr>
                <w:noProof/>
                <w:color w:val="auto"/>
                <w:szCs w:val="22"/>
                <w:lang w:val="fr-BE"/>
              </w:rPr>
            </w:pPr>
            <w:r w:rsidRPr="003C3A92">
              <w:rPr>
                <w:noProof/>
                <w:color w:val="auto"/>
                <w:szCs w:val="22"/>
                <w:lang w:val="fr-BE"/>
              </w:rPr>
              <w:t>17,580</w:t>
            </w:r>
          </w:p>
        </w:tc>
      </w:tr>
      <w:tr w:rsidR="000C7913" w:rsidRPr="003C3A92" w:rsidTr="00B05A95">
        <w:tc>
          <w:tcPr>
            <w:tcW w:w="2423" w:type="dxa"/>
          </w:tcPr>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1,0 l (62 kW/84 ch) essence</w:t>
            </w:r>
          </w:p>
        </w:tc>
        <w:tc>
          <w:tcPr>
            <w:tcW w:w="1796" w:type="dxa"/>
          </w:tcPr>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moteur turbo 3 cyl. en ligne</w:t>
            </w:r>
          </w:p>
        </w:tc>
        <w:tc>
          <w:tcPr>
            <w:tcW w:w="1276" w:type="dxa"/>
          </w:tcPr>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999 cc</w:t>
            </w:r>
          </w:p>
        </w:tc>
        <w:tc>
          <w:tcPr>
            <w:tcW w:w="1984" w:type="dxa"/>
          </w:tcPr>
          <w:p w:rsidR="000C7913" w:rsidRPr="003C3A92" w:rsidRDefault="000C7913" w:rsidP="003C3A92">
            <w:pPr>
              <w:pStyle w:val="40Continoustext11pt"/>
              <w:spacing w:after="280" w:line="280" w:lineRule="atLeast"/>
              <w:rPr>
                <w:noProof/>
                <w:color w:val="auto"/>
                <w:szCs w:val="22"/>
                <w:lang w:val="fr-BE"/>
              </w:rPr>
            </w:pPr>
            <w:r w:rsidRPr="003C3A92">
              <w:rPr>
                <w:noProof/>
                <w:color w:val="auto"/>
                <w:szCs w:val="22"/>
                <w:lang w:val="fr-BE"/>
              </w:rPr>
              <w:t>18,150</w:t>
            </w:r>
          </w:p>
        </w:tc>
      </w:tr>
      <w:tr w:rsidR="000C7913" w:rsidRPr="0098587F" w:rsidTr="00B05A95">
        <w:tc>
          <w:tcPr>
            <w:tcW w:w="2423" w:type="dxa"/>
          </w:tcPr>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55 kW</w:t>
            </w:r>
            <w:r w:rsidRPr="003C3A92">
              <w:rPr>
                <w:noProof/>
                <w:color w:val="auto"/>
                <w:szCs w:val="22"/>
                <w:lang w:val="fr-BE"/>
              </w:rPr>
              <w:br/>
              <w:t>électrique</w:t>
            </w:r>
          </w:p>
        </w:tc>
        <w:tc>
          <w:tcPr>
            <w:tcW w:w="1796" w:type="dxa"/>
          </w:tcPr>
          <w:p w:rsidR="000E2787" w:rsidRPr="003C3A92" w:rsidRDefault="006F3E62" w:rsidP="003C3A92">
            <w:pPr>
              <w:pStyle w:val="40Continoustext11pt"/>
              <w:spacing w:after="280" w:line="280" w:lineRule="atLeast"/>
              <w:rPr>
                <w:noProof/>
                <w:color w:val="auto"/>
                <w:szCs w:val="22"/>
                <w:lang w:val="fr-BE"/>
              </w:rPr>
            </w:pPr>
            <w:r w:rsidRPr="003C3A92">
              <w:rPr>
                <w:noProof/>
                <w:color w:val="auto"/>
                <w:szCs w:val="22"/>
                <w:lang w:val="fr-BE"/>
              </w:rPr>
              <w:t>m</w:t>
            </w:r>
            <w:r w:rsidR="000E2787" w:rsidRPr="003C3A92">
              <w:rPr>
                <w:noProof/>
                <w:color w:val="auto"/>
                <w:szCs w:val="22"/>
                <w:lang w:val="fr-BE"/>
              </w:rPr>
              <w:t>oteur électrique</w:t>
            </w:r>
          </w:p>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(moteur magnéto-électrique)</w:t>
            </w:r>
          </w:p>
        </w:tc>
        <w:tc>
          <w:tcPr>
            <w:tcW w:w="1276" w:type="dxa"/>
          </w:tcPr>
          <w:p w:rsidR="000C7913" w:rsidRPr="003C3A92" w:rsidRDefault="000C7913" w:rsidP="003C3A92">
            <w:pPr>
              <w:pStyle w:val="40Continoustext11pt"/>
              <w:spacing w:after="280" w:line="280" w:lineRule="atLeast"/>
              <w:rPr>
                <w:noProof/>
                <w:color w:val="auto"/>
                <w:szCs w:val="22"/>
                <w:lang w:val="fr-BE"/>
              </w:rPr>
            </w:pPr>
            <w:r w:rsidRPr="003C3A92">
              <w:rPr>
                <w:noProof/>
                <w:color w:val="auto"/>
                <w:szCs w:val="22"/>
                <w:lang w:val="fr-BE"/>
              </w:rPr>
              <w:t>_</w:t>
            </w:r>
          </w:p>
        </w:tc>
        <w:tc>
          <w:tcPr>
            <w:tcW w:w="1984" w:type="dxa"/>
          </w:tcPr>
          <w:p w:rsidR="000C7913" w:rsidRPr="003C3A92" w:rsidRDefault="000C7913" w:rsidP="003C3A92">
            <w:pPr>
              <w:pStyle w:val="40Continoustext11pt"/>
              <w:spacing w:after="280" w:line="280" w:lineRule="atLeast"/>
              <w:rPr>
                <w:noProof/>
                <w:color w:val="auto"/>
                <w:szCs w:val="22"/>
                <w:lang w:val="fr-BE"/>
              </w:rPr>
            </w:pPr>
            <w:r w:rsidRPr="003C3A92">
              <w:rPr>
                <w:noProof/>
                <w:color w:val="auto"/>
                <w:szCs w:val="22"/>
                <w:lang w:val="fr-BE"/>
              </w:rPr>
              <w:t>23,395</w:t>
            </w:r>
          </w:p>
          <w:p w:rsidR="000C7913" w:rsidRPr="003C3A92" w:rsidRDefault="000E2787" w:rsidP="003C3A92">
            <w:pPr>
              <w:pStyle w:val="40Continoustext11pt"/>
              <w:spacing w:after="280" w:line="280" w:lineRule="atLeast"/>
              <w:rPr>
                <w:noProof/>
                <w:color w:val="auto"/>
                <w:szCs w:val="22"/>
                <w:lang w:val="fr-BE"/>
              </w:rPr>
            </w:pPr>
            <w:r w:rsidRPr="003C3A92">
              <w:rPr>
                <w:noProof/>
                <w:color w:val="auto"/>
                <w:szCs w:val="22"/>
                <w:lang w:val="fr-BE"/>
              </w:rPr>
              <w:t>(plus €65/mois pour la location de la batterie)</w:t>
            </w:r>
          </w:p>
        </w:tc>
      </w:tr>
    </w:tbl>
    <w:p w:rsidR="00B05A95" w:rsidRPr="003C3A92" w:rsidRDefault="00B05A95" w:rsidP="003C3A92">
      <w:pPr>
        <w:pStyle w:val="40Continoustext11pt"/>
        <w:spacing w:after="280" w:line="280" w:lineRule="atLeast"/>
        <w:rPr>
          <w:noProof/>
          <w:color w:val="auto"/>
          <w:szCs w:val="22"/>
          <w:lang w:val="fr-BE"/>
        </w:rPr>
      </w:pPr>
    </w:p>
    <w:p w:rsidR="000E2787" w:rsidRPr="003C3A92" w:rsidRDefault="000E2787" w:rsidP="003C3A92">
      <w:pPr>
        <w:pStyle w:val="40Continoustext11pt"/>
        <w:spacing w:after="280" w:line="280" w:lineRule="atLeast"/>
        <w:rPr>
          <w:noProof/>
          <w:color w:val="auto"/>
          <w:szCs w:val="22"/>
          <w:lang w:val="fr-BE"/>
        </w:rPr>
      </w:pPr>
      <w:r w:rsidRPr="003C3A92">
        <w:rPr>
          <w:b/>
          <w:noProof/>
          <w:szCs w:val="22"/>
          <w:lang w:val="fr-BE"/>
        </w:rPr>
        <w:t>La collection smartville</w:t>
      </w:r>
    </w:p>
    <w:p w:rsidR="003F3657" w:rsidRPr="003C3A92" w:rsidRDefault="003F3657" w:rsidP="003C3A92">
      <w:pPr>
        <w:pStyle w:val="40Continoustext11pt"/>
        <w:spacing w:after="280" w:line="280" w:lineRule="atLeast"/>
        <w:rPr>
          <w:noProof/>
          <w:color w:val="auto"/>
          <w:szCs w:val="22"/>
          <w:lang w:val="fr-BE"/>
        </w:rPr>
      </w:pPr>
      <w:r w:rsidRPr="003C3A92">
        <w:rPr>
          <w:noProof/>
          <w:color w:val="auto"/>
          <w:szCs w:val="22"/>
          <w:lang w:val="fr-BE"/>
        </w:rPr>
        <w:t xml:space="preserve">Parallèlement à la conception de véhicules, la collaboration de BoConcept et smart a donné naissance à une collection de décoration </w:t>
      </w:r>
      <w:r w:rsidRPr="003C3A92">
        <w:rPr>
          <w:noProof/>
          <w:color w:val="auto"/>
          <w:szCs w:val="22"/>
          <w:lang w:val="fr-BE"/>
        </w:rPr>
        <w:lastRenderedPageBreak/>
        <w:t xml:space="preserve">intérieure. Imaginée conjointement, la collection smartville reprend la palette de couleurs et les matériaux de la smart fortwo edition BoConcept pour en doter meubles et accessoires. En même temps, la fonctionnalité de la smart est l’élément moteur de la collection. </w:t>
      </w:r>
      <w:r w:rsidR="00F36E09" w:rsidRPr="003C3A92">
        <w:rPr>
          <w:noProof/>
          <w:color w:val="auto"/>
          <w:szCs w:val="22"/>
          <w:lang w:val="fr-BE"/>
        </w:rPr>
        <w:t>O</w:t>
      </w:r>
      <w:r w:rsidRPr="003C3A92">
        <w:rPr>
          <w:noProof/>
          <w:color w:val="auto"/>
          <w:szCs w:val="22"/>
          <w:lang w:val="fr-BE"/>
        </w:rPr>
        <w:t xml:space="preserve">n </w:t>
      </w:r>
      <w:r w:rsidR="00F36E09" w:rsidRPr="003C3A92">
        <w:rPr>
          <w:noProof/>
          <w:color w:val="auto"/>
          <w:szCs w:val="22"/>
          <w:lang w:val="fr-BE"/>
        </w:rPr>
        <w:t>découvre</w:t>
      </w:r>
      <w:r w:rsidRPr="003C3A92">
        <w:rPr>
          <w:noProof/>
          <w:color w:val="auto"/>
          <w:szCs w:val="22"/>
          <w:lang w:val="fr-BE"/>
        </w:rPr>
        <w:t xml:space="preserve"> </w:t>
      </w:r>
      <w:r w:rsidR="00F36E09" w:rsidRPr="003C3A92">
        <w:rPr>
          <w:noProof/>
          <w:color w:val="auto"/>
          <w:szCs w:val="22"/>
          <w:lang w:val="fr-BE"/>
        </w:rPr>
        <w:t xml:space="preserve">au cœur de celle-ci </w:t>
      </w:r>
      <w:r w:rsidRPr="003C3A92">
        <w:rPr>
          <w:noProof/>
          <w:color w:val="auto"/>
          <w:szCs w:val="22"/>
          <w:lang w:val="fr-BE"/>
        </w:rPr>
        <w:t xml:space="preserve">un sofa modulaire dont la dimension standard de 2,69 m </w:t>
      </w:r>
      <w:r w:rsidR="006846E5" w:rsidRPr="003C3A92">
        <w:rPr>
          <w:noProof/>
          <w:color w:val="auto"/>
          <w:szCs w:val="22"/>
          <w:lang w:val="fr-BE"/>
        </w:rPr>
        <w:t>correspond</w:t>
      </w:r>
      <w:r w:rsidRPr="003C3A92">
        <w:rPr>
          <w:noProof/>
          <w:color w:val="auto"/>
          <w:szCs w:val="22"/>
          <w:lang w:val="fr-BE"/>
        </w:rPr>
        <w:t xml:space="preserve"> exactement aux mesures d'une smart fortwo. La collection de meubles compte aussi une chaise longue emblématique, intégrant de nombreux éléments d’un siège de voiture, et une table de salon </w:t>
      </w:r>
      <w:r w:rsidR="00FD73D0">
        <w:rPr>
          <w:noProof/>
          <w:color w:val="auto"/>
          <w:szCs w:val="22"/>
          <w:lang w:val="fr-BE"/>
        </w:rPr>
        <w:t>moderne</w:t>
      </w:r>
      <w:r w:rsidRPr="003C3A92">
        <w:rPr>
          <w:noProof/>
          <w:color w:val="auto"/>
          <w:szCs w:val="22"/>
          <w:lang w:val="fr-BE"/>
        </w:rPr>
        <w:t xml:space="preserve"> </w:t>
      </w:r>
      <w:r w:rsidR="00FD73D0">
        <w:rPr>
          <w:noProof/>
          <w:color w:val="auto"/>
          <w:szCs w:val="22"/>
          <w:lang w:val="fr-BE"/>
        </w:rPr>
        <w:t>qui ne manquera pas de plaire à plus d’un</w:t>
      </w:r>
      <w:r w:rsidRPr="003C3A92">
        <w:rPr>
          <w:noProof/>
          <w:color w:val="auto"/>
          <w:szCs w:val="22"/>
          <w:lang w:val="fr-BE"/>
        </w:rPr>
        <w:t xml:space="preserve">. Parmi les accessoires smartville, on trouve de la vaisselle, des coussins spéciaux et une horloge de table que les clients smart reconnaîtront pour l’avoir vue dans le cockpit de leur smart fortwo. </w:t>
      </w:r>
    </w:p>
    <w:p w:rsidR="00B91D66" w:rsidRPr="003C3A92" w:rsidRDefault="00B91D66" w:rsidP="003C3A92">
      <w:pPr>
        <w:pStyle w:val="40Continoustext11pt"/>
        <w:spacing w:after="280" w:line="280" w:lineRule="atLeast"/>
        <w:rPr>
          <w:noProof/>
          <w:color w:val="auto"/>
          <w:szCs w:val="22"/>
          <w:lang w:val="fr-BE"/>
        </w:rPr>
      </w:pPr>
    </w:p>
    <w:p w:rsidR="00E37DB1" w:rsidRPr="003C3A92" w:rsidRDefault="00E37DB1" w:rsidP="00E37DB1">
      <w:pPr>
        <w:spacing w:line="280" w:lineRule="atLeast"/>
        <w:ind w:right="-313"/>
        <w:rPr>
          <w:rFonts w:ascii="Arial" w:hAnsi="Arial"/>
          <w:szCs w:val="22"/>
          <w:lang w:val="fr-FR"/>
        </w:rPr>
      </w:pPr>
      <w:r w:rsidRPr="003C3A92">
        <w:rPr>
          <w:noProof/>
          <w:color w:val="auto"/>
          <w:szCs w:val="22"/>
          <w:lang w:val="fr-BE"/>
        </w:rPr>
        <w:t xml:space="preserve">La collection smartville recueille un succès mondial depuis mars 2013 dans tous les magasins BoConcept ainsi que sur Internet </w:t>
      </w:r>
      <w:hyperlink r:id="rId13" w:history="1">
        <w:r w:rsidRPr="0098587F">
          <w:rPr>
            <w:rStyle w:val="Hyperlink"/>
            <w:b/>
            <w:szCs w:val="22"/>
            <w:lang w:val="fr-BE"/>
          </w:rPr>
          <w:t>www.boconcept.com</w:t>
        </w:r>
      </w:hyperlink>
      <w:r w:rsidRPr="003C3A92">
        <w:rPr>
          <w:rFonts w:ascii="Arial" w:hAnsi="Arial"/>
          <w:color w:val="auto"/>
          <w:szCs w:val="22"/>
          <w:lang w:val="fr-FR"/>
        </w:rPr>
        <w:br/>
      </w:r>
    </w:p>
    <w:p w:rsidR="000C7913" w:rsidRPr="003C3A92" w:rsidRDefault="000C7913">
      <w:pPr>
        <w:pStyle w:val="40Continoustext11pt"/>
        <w:rPr>
          <w:rFonts w:ascii="Arial" w:hAnsi="Arial" w:cs="Arial"/>
          <w:szCs w:val="22"/>
          <w:lang w:val="fr-FR"/>
        </w:rPr>
        <w:sectPr w:rsidR="000C7913" w:rsidRPr="003C3A92" w:rsidSect="00AC1151">
          <w:headerReference w:type="even" r:id="rId14"/>
          <w:type w:val="continuous"/>
          <w:pgSz w:w="11906" w:h="16838" w:code="9"/>
          <w:pgMar w:top="1956" w:right="4111" w:bottom="851" w:left="1304" w:header="2608" w:footer="113" w:gutter="0"/>
          <w:cols w:space="720"/>
          <w:formProt w:val="0"/>
        </w:sectPr>
      </w:pPr>
    </w:p>
    <w:p w:rsidR="0066183D" w:rsidRPr="003C3A92" w:rsidRDefault="0066183D" w:rsidP="00BF43B5">
      <w:pPr>
        <w:pStyle w:val="40Continoustext11pt"/>
        <w:rPr>
          <w:rFonts w:ascii="Arial" w:hAnsi="Arial" w:cs="Arial"/>
          <w:szCs w:val="22"/>
          <w:lang w:val="fr-FR"/>
        </w:rPr>
      </w:pPr>
    </w:p>
    <w:p w:rsidR="000C7913" w:rsidRDefault="00E37DB1" w:rsidP="00E37DB1">
      <w:pPr>
        <w:pStyle w:val="40Continoustext11pt"/>
        <w:spacing w:after="280" w:line="280" w:lineRule="atLeast"/>
        <w:rPr>
          <w:lang w:val="fr-BE"/>
        </w:rPr>
      </w:pPr>
      <w:r w:rsidRPr="003C3A92">
        <w:rPr>
          <w:noProof/>
          <w:color w:val="auto"/>
          <w:szCs w:val="22"/>
          <w:lang w:val="fr-BE"/>
        </w:rPr>
        <w:t>Vous trouverez d’autres information à propos de smart sur</w:t>
      </w:r>
      <w:r w:rsidRPr="003C3A92">
        <w:rPr>
          <w:noProof/>
          <w:color w:val="auto"/>
          <w:szCs w:val="22"/>
          <w:lang w:val="fr-BE"/>
        </w:rPr>
        <w:br/>
      </w:r>
      <w:hyperlink r:id="rId15" w:history="1">
        <w:r w:rsidR="0098587F" w:rsidRPr="00BA0421">
          <w:rPr>
            <w:rStyle w:val="Hyperlink"/>
            <w:lang w:val="fr-BE"/>
          </w:rPr>
          <w:t>www.smartbelgium.be</w:t>
        </w:r>
      </w:hyperlink>
      <w:r w:rsidR="0098587F">
        <w:rPr>
          <w:lang w:val="fr-BE"/>
        </w:rPr>
        <w:t xml:space="preserve"> </w:t>
      </w:r>
    </w:p>
    <w:p w:rsidR="0098587F" w:rsidRPr="0098587F" w:rsidRDefault="0098587F" w:rsidP="00E37DB1">
      <w:pPr>
        <w:pStyle w:val="40Continoustext11pt"/>
        <w:spacing w:after="280" w:line="280" w:lineRule="atLeast"/>
        <w:rPr>
          <w:noProof/>
          <w:color w:val="auto"/>
          <w:szCs w:val="22"/>
          <w:lang w:val="fr-BE"/>
        </w:rPr>
      </w:pPr>
    </w:p>
    <w:sectPr w:rsidR="0098587F" w:rsidRPr="0098587F" w:rsidSect="00AC1151">
      <w:type w:val="continuous"/>
      <w:pgSz w:w="11906" w:h="16838" w:code="9"/>
      <w:pgMar w:top="1956" w:right="1446" w:bottom="851" w:left="1304" w:header="2608" w:footer="1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EA4" w:rsidRDefault="00F87EA4">
      <w:r>
        <w:separator/>
      </w:r>
    </w:p>
    <w:p w:rsidR="00F87EA4" w:rsidRDefault="00F87EA4"/>
    <w:p w:rsidR="00F87EA4" w:rsidRDefault="00F87EA4"/>
  </w:endnote>
  <w:endnote w:type="continuationSeparator" w:id="0">
    <w:p w:rsidR="00F87EA4" w:rsidRDefault="00F87EA4">
      <w:r>
        <w:continuationSeparator/>
      </w:r>
    </w:p>
    <w:p w:rsidR="00F87EA4" w:rsidRDefault="00F87EA4"/>
    <w:p w:rsidR="00F87EA4" w:rsidRDefault="00F87E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mart Courier Condensed">
    <w:panose1 w:val="02000506030000020004"/>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LSta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poA">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orpoS">
    <w:panose1 w:val="00000000000000000000"/>
    <w:charset w:val="00"/>
    <w:family w:val="auto"/>
    <w:pitch w:val="variable"/>
    <w:sig w:usb0="800000AF" w:usb1="1000204A"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EA4" w:rsidRDefault="00F87EA4">
      <w:r>
        <w:separator/>
      </w:r>
    </w:p>
    <w:p w:rsidR="00F87EA4" w:rsidRDefault="00F87EA4"/>
    <w:p w:rsidR="00F87EA4" w:rsidRDefault="00F87EA4"/>
  </w:footnote>
  <w:footnote w:type="continuationSeparator" w:id="0">
    <w:p w:rsidR="00F87EA4" w:rsidRDefault="00F87EA4">
      <w:r>
        <w:continuationSeparator/>
      </w:r>
    </w:p>
    <w:p w:rsidR="00F87EA4" w:rsidRDefault="00F87EA4"/>
    <w:p w:rsidR="00F87EA4" w:rsidRDefault="00F87E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913" w:rsidRDefault="000C7913" w:rsidP="00026983">
    <w:pPr>
      <w:pStyle w:val="MLStat"/>
      <w:framePr w:w="2325" w:h="442" w:hSpace="113" w:wrap="around" w:vAnchor="page" w:hAnchor="page" w:x="8909" w:y="2885" w:anchorLock="1"/>
      <w:spacing w:after="0"/>
      <w:ind w:left="0" w:right="0" w:firstLine="0"/>
      <w:rPr>
        <w:rFonts w:ascii="CorpoS" w:hAnsi="CorpoS"/>
        <w:noProof/>
        <w:sz w:val="22"/>
      </w:rPr>
    </w:pPr>
    <w:r>
      <w:rPr>
        <w:rFonts w:ascii="Smart Courier Condensed" w:hAnsi="Smart Courier Condensed"/>
        <w:noProof/>
        <w:sz w:val="22"/>
      </w:rPr>
      <w:t xml:space="preserve">Page </w:t>
    </w:r>
    <w:r w:rsidR="00406D15" w:rsidRPr="001676E0">
      <w:rPr>
        <w:rFonts w:ascii="Smart Courier Condensed" w:hAnsi="Smart Courier Condensed"/>
        <w:sz w:val="22"/>
        <w:lang w:val="de-DE" w:eastAsia="de-DE"/>
      </w:rPr>
      <w:fldChar w:fldCharType="begin"/>
    </w:r>
    <w:r w:rsidRPr="001676E0">
      <w:rPr>
        <w:rFonts w:ascii="Smart Courier Condensed" w:hAnsi="Smart Courier Condensed"/>
        <w:sz w:val="22"/>
        <w:lang w:val="de-DE" w:eastAsia="de-DE"/>
      </w:rPr>
      <w:instrText xml:space="preserve"> PAGE </w:instrText>
    </w:r>
    <w:r w:rsidR="00406D15" w:rsidRPr="001676E0">
      <w:rPr>
        <w:rFonts w:ascii="Smart Courier Condensed" w:hAnsi="Smart Courier Condensed"/>
        <w:sz w:val="22"/>
        <w:lang w:val="de-DE" w:eastAsia="de-DE"/>
      </w:rPr>
      <w:fldChar w:fldCharType="separate"/>
    </w:r>
    <w:r w:rsidR="00B93C6F">
      <w:rPr>
        <w:rFonts w:ascii="Smart Courier Condensed" w:hAnsi="Smart Courier Condensed"/>
        <w:noProof/>
        <w:sz w:val="22"/>
        <w:lang w:val="de-DE" w:eastAsia="de-DE"/>
      </w:rPr>
      <w:t>3</w:t>
    </w:r>
    <w:r w:rsidR="00406D15" w:rsidRPr="001676E0">
      <w:rPr>
        <w:rFonts w:ascii="Smart Courier Condensed" w:hAnsi="Smart Courier Condensed"/>
        <w:sz w:val="22"/>
        <w:lang w:val="de-DE" w:eastAsia="de-DE"/>
      </w:rPr>
      <w:fldChar w:fldCharType="end"/>
    </w:r>
  </w:p>
  <w:p w:rsidR="000C7913" w:rsidRDefault="000C7913" w:rsidP="002857A3">
    <w:pPr>
      <w:pStyle w:val="Header"/>
      <w:spacing w:after="40" w:line="24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913" w:rsidRDefault="000C79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F81360"/>
    <w:lvl w:ilvl="0">
      <w:start w:val="1"/>
      <w:numFmt w:val="bullet"/>
      <w:lvlText w:val=""/>
      <w:lvlJc w:val="left"/>
      <w:pPr>
        <w:tabs>
          <w:tab w:val="num" w:pos="360"/>
        </w:tabs>
        <w:ind w:left="360" w:hanging="360"/>
      </w:pPr>
      <w:rPr>
        <w:rFonts w:ascii="Symbol" w:hAnsi="Symbol" w:hint="default"/>
      </w:rPr>
    </w:lvl>
  </w:abstractNum>
  <w:abstractNum w:abstractNumId="1">
    <w:nsid w:val="02157BC2"/>
    <w:multiLevelType w:val="multilevel"/>
    <w:tmpl w:val="E2C2C834"/>
    <w:lvl w:ilvl="0">
      <w:start w:val="1"/>
      <w:numFmt w:val="bullet"/>
      <w:lvlText w:val="›"/>
      <w:lvlJc w:val="left"/>
      <w:pPr>
        <w:tabs>
          <w:tab w:val="num" w:pos="720"/>
        </w:tabs>
        <w:ind w:left="720" w:hanging="360"/>
      </w:pPr>
      <w:rPr>
        <w:rFonts w:ascii="Smart Courier Condensed" w:hAnsi="Smart Courier Condensed"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78D4E2C"/>
    <w:multiLevelType w:val="hybridMultilevel"/>
    <w:tmpl w:val="834CA08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0C985458"/>
    <w:multiLevelType w:val="hybridMultilevel"/>
    <w:tmpl w:val="0E3C5C44"/>
    <w:lvl w:ilvl="0" w:tplc="AF6C632C">
      <w:start w:val="1"/>
      <w:numFmt w:val="bullet"/>
      <w:lvlText w:val="›"/>
      <w:lvlJc w:val="left"/>
      <w:pPr>
        <w:tabs>
          <w:tab w:val="num" w:pos="720"/>
        </w:tabs>
        <w:ind w:left="720" w:hanging="360"/>
      </w:pPr>
      <w:rPr>
        <w:rFonts w:ascii="Smart Courier Condensed" w:hAnsi="Smart Courier Condensed" w:hint="default"/>
        <w:b/>
        <w:i w:val="0"/>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1EA01377"/>
    <w:multiLevelType w:val="hybridMultilevel"/>
    <w:tmpl w:val="E2C2C834"/>
    <w:lvl w:ilvl="0" w:tplc="0112491A">
      <w:start w:val="1"/>
      <w:numFmt w:val="bullet"/>
      <w:lvlText w:val="›"/>
      <w:lvlJc w:val="left"/>
      <w:pPr>
        <w:tabs>
          <w:tab w:val="num" w:pos="720"/>
        </w:tabs>
        <w:ind w:left="720" w:hanging="360"/>
      </w:pPr>
      <w:rPr>
        <w:rFonts w:ascii="Smart Courier Condensed" w:hAnsi="Smart Courier Condensed"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346E1768"/>
    <w:multiLevelType w:val="hybridMultilevel"/>
    <w:tmpl w:val="C18A3D96"/>
    <w:lvl w:ilvl="0" w:tplc="0B1698EC">
      <w:start w:val="1"/>
      <w:numFmt w:val="bullet"/>
      <w:pStyle w:val="Subhead"/>
      <w:lvlText w:val="›"/>
      <w:lvlJc w:val="left"/>
      <w:pPr>
        <w:tabs>
          <w:tab w:val="num" w:pos="720"/>
        </w:tabs>
        <w:ind w:left="720" w:hanging="360"/>
      </w:pPr>
      <w:rPr>
        <w:rFonts w:ascii="Smart Courier Condensed" w:hAnsi="Smart Courier Condensed"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4C4237C4"/>
    <w:multiLevelType w:val="multilevel"/>
    <w:tmpl w:val="0E3C5C44"/>
    <w:lvl w:ilvl="0">
      <w:start w:val="1"/>
      <w:numFmt w:val="bullet"/>
      <w:lvlText w:val="›"/>
      <w:lvlJc w:val="left"/>
      <w:pPr>
        <w:tabs>
          <w:tab w:val="num" w:pos="720"/>
        </w:tabs>
        <w:ind w:left="720" w:hanging="360"/>
      </w:pPr>
      <w:rPr>
        <w:rFonts w:ascii="Smart Courier Condensed" w:hAnsi="Smart Courier Condensed"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4E8A3BF3"/>
    <w:multiLevelType w:val="hybridMultilevel"/>
    <w:tmpl w:val="51463F98"/>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6DF107C4"/>
    <w:multiLevelType w:val="multilevel"/>
    <w:tmpl w:val="834CA08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79C83B0A"/>
    <w:multiLevelType w:val="multilevel"/>
    <w:tmpl w:val="0E3C5C44"/>
    <w:lvl w:ilvl="0">
      <w:start w:val="1"/>
      <w:numFmt w:val="bullet"/>
      <w:lvlText w:val="›"/>
      <w:lvlJc w:val="left"/>
      <w:pPr>
        <w:tabs>
          <w:tab w:val="num" w:pos="720"/>
        </w:tabs>
        <w:ind w:left="720" w:hanging="360"/>
      </w:pPr>
      <w:rPr>
        <w:rFonts w:ascii="Smart Courier Condensed" w:hAnsi="Smart Courier Condensed"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4"/>
  </w:num>
  <w:num w:numId="4">
    <w:abstractNumId w:val="1"/>
  </w:num>
  <w:num w:numId="5">
    <w:abstractNumId w:val="3"/>
  </w:num>
  <w:num w:numId="6">
    <w:abstractNumId w:val="6"/>
  </w:num>
  <w:num w:numId="7">
    <w:abstractNumId w:val="9"/>
  </w:num>
  <w:num w:numId="8">
    <w:abstractNumId w:val="5"/>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ocumentProtection w:edit="forms" w:formatting="1" w:enforcement="0"/>
  <w:defaultTabStop w:val="7173"/>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B9D"/>
    <w:rsid w:val="000134C7"/>
    <w:rsid w:val="0001398C"/>
    <w:rsid w:val="00026983"/>
    <w:rsid w:val="00035C2B"/>
    <w:rsid w:val="00055B57"/>
    <w:rsid w:val="00057858"/>
    <w:rsid w:val="00062A1D"/>
    <w:rsid w:val="000906A6"/>
    <w:rsid w:val="00094238"/>
    <w:rsid w:val="00097249"/>
    <w:rsid w:val="000B3773"/>
    <w:rsid w:val="000B719C"/>
    <w:rsid w:val="000C6469"/>
    <w:rsid w:val="000C7913"/>
    <w:rsid w:val="000D642F"/>
    <w:rsid w:val="000E00E8"/>
    <w:rsid w:val="000E2787"/>
    <w:rsid w:val="000E2FF1"/>
    <w:rsid w:val="000E6883"/>
    <w:rsid w:val="000E7123"/>
    <w:rsid w:val="000F6C05"/>
    <w:rsid w:val="00104221"/>
    <w:rsid w:val="00107AE8"/>
    <w:rsid w:val="001240F7"/>
    <w:rsid w:val="00124E81"/>
    <w:rsid w:val="00131C12"/>
    <w:rsid w:val="001337C9"/>
    <w:rsid w:val="001445CC"/>
    <w:rsid w:val="00156883"/>
    <w:rsid w:val="001637A6"/>
    <w:rsid w:val="001676E0"/>
    <w:rsid w:val="001773A1"/>
    <w:rsid w:val="00192B40"/>
    <w:rsid w:val="001A0F45"/>
    <w:rsid w:val="001B5FD5"/>
    <w:rsid w:val="001B64D0"/>
    <w:rsid w:val="001C5069"/>
    <w:rsid w:val="001C7E98"/>
    <w:rsid w:val="001D3428"/>
    <w:rsid w:val="001E0B9D"/>
    <w:rsid w:val="001F1D27"/>
    <w:rsid w:val="001F52F1"/>
    <w:rsid w:val="002030DA"/>
    <w:rsid w:val="00205454"/>
    <w:rsid w:val="00206A4E"/>
    <w:rsid w:val="00217E97"/>
    <w:rsid w:val="00224179"/>
    <w:rsid w:val="002335AB"/>
    <w:rsid w:val="0023672B"/>
    <w:rsid w:val="0024017B"/>
    <w:rsid w:val="00240D75"/>
    <w:rsid w:val="002423C1"/>
    <w:rsid w:val="0025241C"/>
    <w:rsid w:val="00256C10"/>
    <w:rsid w:val="00264FDB"/>
    <w:rsid w:val="00265053"/>
    <w:rsid w:val="002675B0"/>
    <w:rsid w:val="00270F85"/>
    <w:rsid w:val="00272955"/>
    <w:rsid w:val="0027519C"/>
    <w:rsid w:val="00275EF8"/>
    <w:rsid w:val="0028124F"/>
    <w:rsid w:val="002857A3"/>
    <w:rsid w:val="00287741"/>
    <w:rsid w:val="00295F90"/>
    <w:rsid w:val="002B2952"/>
    <w:rsid w:val="002B576D"/>
    <w:rsid w:val="002C2CD3"/>
    <w:rsid w:val="002D526E"/>
    <w:rsid w:val="002D5D50"/>
    <w:rsid w:val="002E20EA"/>
    <w:rsid w:val="002E7D94"/>
    <w:rsid w:val="0030024E"/>
    <w:rsid w:val="003326F6"/>
    <w:rsid w:val="00347822"/>
    <w:rsid w:val="003565EB"/>
    <w:rsid w:val="00357641"/>
    <w:rsid w:val="00367EC8"/>
    <w:rsid w:val="0037424C"/>
    <w:rsid w:val="00374307"/>
    <w:rsid w:val="00377BB4"/>
    <w:rsid w:val="00391E99"/>
    <w:rsid w:val="003A19E8"/>
    <w:rsid w:val="003A4F2B"/>
    <w:rsid w:val="003B1CEE"/>
    <w:rsid w:val="003B230E"/>
    <w:rsid w:val="003C3A92"/>
    <w:rsid w:val="003E084D"/>
    <w:rsid w:val="003F3657"/>
    <w:rsid w:val="003F577A"/>
    <w:rsid w:val="003F69F1"/>
    <w:rsid w:val="003F792F"/>
    <w:rsid w:val="00400F70"/>
    <w:rsid w:val="004037B6"/>
    <w:rsid w:val="00406D15"/>
    <w:rsid w:val="0041144E"/>
    <w:rsid w:val="00430388"/>
    <w:rsid w:val="00432CE3"/>
    <w:rsid w:val="004331F7"/>
    <w:rsid w:val="00444916"/>
    <w:rsid w:val="0044540E"/>
    <w:rsid w:val="00447AE3"/>
    <w:rsid w:val="004520A3"/>
    <w:rsid w:val="00452EC4"/>
    <w:rsid w:val="0046004E"/>
    <w:rsid w:val="004669F8"/>
    <w:rsid w:val="00485B92"/>
    <w:rsid w:val="00493000"/>
    <w:rsid w:val="004A3348"/>
    <w:rsid w:val="004C28CA"/>
    <w:rsid w:val="004D76A4"/>
    <w:rsid w:val="004D7A66"/>
    <w:rsid w:val="004E3D47"/>
    <w:rsid w:val="004E63B8"/>
    <w:rsid w:val="004F4611"/>
    <w:rsid w:val="0051078A"/>
    <w:rsid w:val="005169B9"/>
    <w:rsid w:val="00522F70"/>
    <w:rsid w:val="00534278"/>
    <w:rsid w:val="0054085F"/>
    <w:rsid w:val="00554C16"/>
    <w:rsid w:val="005569EA"/>
    <w:rsid w:val="00556F7D"/>
    <w:rsid w:val="00571A5F"/>
    <w:rsid w:val="00575884"/>
    <w:rsid w:val="00595A6A"/>
    <w:rsid w:val="005974B6"/>
    <w:rsid w:val="005E29DB"/>
    <w:rsid w:val="00605A08"/>
    <w:rsid w:val="00607ED8"/>
    <w:rsid w:val="00614438"/>
    <w:rsid w:val="0062436F"/>
    <w:rsid w:val="006267C7"/>
    <w:rsid w:val="0063697A"/>
    <w:rsid w:val="0064064D"/>
    <w:rsid w:val="00641E14"/>
    <w:rsid w:val="0064742E"/>
    <w:rsid w:val="0066183D"/>
    <w:rsid w:val="006846E5"/>
    <w:rsid w:val="0069503C"/>
    <w:rsid w:val="00696624"/>
    <w:rsid w:val="006A3198"/>
    <w:rsid w:val="006A71CE"/>
    <w:rsid w:val="006B3AB0"/>
    <w:rsid w:val="006C5F49"/>
    <w:rsid w:val="006C7DC7"/>
    <w:rsid w:val="006E2F59"/>
    <w:rsid w:val="006E72F8"/>
    <w:rsid w:val="006F3E62"/>
    <w:rsid w:val="00704AB0"/>
    <w:rsid w:val="00716FB8"/>
    <w:rsid w:val="0071791C"/>
    <w:rsid w:val="0073499D"/>
    <w:rsid w:val="00737F48"/>
    <w:rsid w:val="00742A2C"/>
    <w:rsid w:val="007469D3"/>
    <w:rsid w:val="00760D64"/>
    <w:rsid w:val="00764BF4"/>
    <w:rsid w:val="007748B8"/>
    <w:rsid w:val="00776D5E"/>
    <w:rsid w:val="00780B96"/>
    <w:rsid w:val="007A0669"/>
    <w:rsid w:val="007E34CF"/>
    <w:rsid w:val="007F0674"/>
    <w:rsid w:val="008003E9"/>
    <w:rsid w:val="00816AA9"/>
    <w:rsid w:val="00820319"/>
    <w:rsid w:val="008237F1"/>
    <w:rsid w:val="008250D6"/>
    <w:rsid w:val="00847832"/>
    <w:rsid w:val="0085351B"/>
    <w:rsid w:val="00883096"/>
    <w:rsid w:val="008930F7"/>
    <w:rsid w:val="008A0427"/>
    <w:rsid w:val="008A5B79"/>
    <w:rsid w:val="008B5188"/>
    <w:rsid w:val="008D24C7"/>
    <w:rsid w:val="008D64BE"/>
    <w:rsid w:val="008E3911"/>
    <w:rsid w:val="008E67B1"/>
    <w:rsid w:val="008F7EE0"/>
    <w:rsid w:val="00911BF8"/>
    <w:rsid w:val="00923775"/>
    <w:rsid w:val="009237A7"/>
    <w:rsid w:val="00925E74"/>
    <w:rsid w:val="0093203E"/>
    <w:rsid w:val="009346CF"/>
    <w:rsid w:val="009349A4"/>
    <w:rsid w:val="009358B6"/>
    <w:rsid w:val="00937D09"/>
    <w:rsid w:val="00946CCD"/>
    <w:rsid w:val="009660E2"/>
    <w:rsid w:val="00976799"/>
    <w:rsid w:val="00982FEF"/>
    <w:rsid w:val="0098587F"/>
    <w:rsid w:val="00996B0D"/>
    <w:rsid w:val="009976CC"/>
    <w:rsid w:val="00997DED"/>
    <w:rsid w:val="009A6D87"/>
    <w:rsid w:val="009E34F5"/>
    <w:rsid w:val="009F0E42"/>
    <w:rsid w:val="00A002DC"/>
    <w:rsid w:val="00A044D5"/>
    <w:rsid w:val="00A06F52"/>
    <w:rsid w:val="00A20387"/>
    <w:rsid w:val="00A27A53"/>
    <w:rsid w:val="00A5403E"/>
    <w:rsid w:val="00A62053"/>
    <w:rsid w:val="00A731BA"/>
    <w:rsid w:val="00A756BA"/>
    <w:rsid w:val="00A83365"/>
    <w:rsid w:val="00A8694F"/>
    <w:rsid w:val="00AA0AF9"/>
    <w:rsid w:val="00AA5629"/>
    <w:rsid w:val="00AB2A0A"/>
    <w:rsid w:val="00AC1108"/>
    <w:rsid w:val="00AC1151"/>
    <w:rsid w:val="00AE0F40"/>
    <w:rsid w:val="00AE2113"/>
    <w:rsid w:val="00AE2C2D"/>
    <w:rsid w:val="00B027BC"/>
    <w:rsid w:val="00B05A95"/>
    <w:rsid w:val="00B3368F"/>
    <w:rsid w:val="00B41DFD"/>
    <w:rsid w:val="00B42041"/>
    <w:rsid w:val="00B53317"/>
    <w:rsid w:val="00B55FD1"/>
    <w:rsid w:val="00B610EC"/>
    <w:rsid w:val="00B739F8"/>
    <w:rsid w:val="00B73ED4"/>
    <w:rsid w:val="00B867B9"/>
    <w:rsid w:val="00B905FB"/>
    <w:rsid w:val="00B91D66"/>
    <w:rsid w:val="00B93C6F"/>
    <w:rsid w:val="00BA015D"/>
    <w:rsid w:val="00BB2D50"/>
    <w:rsid w:val="00BB6578"/>
    <w:rsid w:val="00BB6C4A"/>
    <w:rsid w:val="00BC43A1"/>
    <w:rsid w:val="00BD13B4"/>
    <w:rsid w:val="00BD60DD"/>
    <w:rsid w:val="00BE7D6A"/>
    <w:rsid w:val="00BF1CF7"/>
    <w:rsid w:val="00BF1EE7"/>
    <w:rsid w:val="00BF43B5"/>
    <w:rsid w:val="00BF5CBC"/>
    <w:rsid w:val="00C07595"/>
    <w:rsid w:val="00C164BF"/>
    <w:rsid w:val="00C17090"/>
    <w:rsid w:val="00C272EF"/>
    <w:rsid w:val="00C42196"/>
    <w:rsid w:val="00C45D39"/>
    <w:rsid w:val="00C54F7D"/>
    <w:rsid w:val="00C55B9D"/>
    <w:rsid w:val="00C72375"/>
    <w:rsid w:val="00C76737"/>
    <w:rsid w:val="00C77309"/>
    <w:rsid w:val="00C90406"/>
    <w:rsid w:val="00CB1A55"/>
    <w:rsid w:val="00CB76CA"/>
    <w:rsid w:val="00CC3411"/>
    <w:rsid w:val="00CD5F08"/>
    <w:rsid w:val="00CE711D"/>
    <w:rsid w:val="00CF1689"/>
    <w:rsid w:val="00CF6E8F"/>
    <w:rsid w:val="00D0100D"/>
    <w:rsid w:val="00D251CC"/>
    <w:rsid w:val="00D3294F"/>
    <w:rsid w:val="00D3391A"/>
    <w:rsid w:val="00D34112"/>
    <w:rsid w:val="00D4367D"/>
    <w:rsid w:val="00D4544D"/>
    <w:rsid w:val="00D8473D"/>
    <w:rsid w:val="00DA1504"/>
    <w:rsid w:val="00DB61E0"/>
    <w:rsid w:val="00DB63F3"/>
    <w:rsid w:val="00DC2341"/>
    <w:rsid w:val="00DC5CDD"/>
    <w:rsid w:val="00DD3CD6"/>
    <w:rsid w:val="00DE0D60"/>
    <w:rsid w:val="00DE351D"/>
    <w:rsid w:val="00E167DD"/>
    <w:rsid w:val="00E22C20"/>
    <w:rsid w:val="00E276C8"/>
    <w:rsid w:val="00E31983"/>
    <w:rsid w:val="00E37DB1"/>
    <w:rsid w:val="00E43CAF"/>
    <w:rsid w:val="00E6153A"/>
    <w:rsid w:val="00E65665"/>
    <w:rsid w:val="00E803FF"/>
    <w:rsid w:val="00E91960"/>
    <w:rsid w:val="00EA7314"/>
    <w:rsid w:val="00EB36F0"/>
    <w:rsid w:val="00EB66DE"/>
    <w:rsid w:val="00EC526C"/>
    <w:rsid w:val="00EC645A"/>
    <w:rsid w:val="00ED759A"/>
    <w:rsid w:val="00EE328C"/>
    <w:rsid w:val="00F00316"/>
    <w:rsid w:val="00F0115B"/>
    <w:rsid w:val="00F10EC3"/>
    <w:rsid w:val="00F1354B"/>
    <w:rsid w:val="00F13CD9"/>
    <w:rsid w:val="00F15979"/>
    <w:rsid w:val="00F36E09"/>
    <w:rsid w:val="00F374E2"/>
    <w:rsid w:val="00F40132"/>
    <w:rsid w:val="00F4611F"/>
    <w:rsid w:val="00F555CD"/>
    <w:rsid w:val="00F77EEE"/>
    <w:rsid w:val="00F87EA4"/>
    <w:rsid w:val="00F908A0"/>
    <w:rsid w:val="00F976C3"/>
    <w:rsid w:val="00FB6873"/>
    <w:rsid w:val="00FC0A78"/>
    <w:rsid w:val="00FC44A0"/>
    <w:rsid w:val="00FD73D0"/>
    <w:rsid w:val="00FD7F2A"/>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0" w:uiPriority="0" w:unhideWhenUsed="0"/>
    <w:lsdException w:name="footnote text" w:locked="1"/>
    <w:lsdException w:name="annotation text" w:locked="1"/>
    <w:lsdException w:name="header" w:semiHidden="0" w:uiPriority="0" w:unhideWhenUsed="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semiHidden="0" w:uiPriority="0" w:unhideWhenUsed="0"/>
    <w:lsdException w:name="HTML Bottom of Form" w:semiHidden="0" w:uiPriority="0" w:unhideWhenUsed="0"/>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uiPriority="0" w:unhideWhenUsed="0"/>
    <w:lsdException w:name="annotation subject" w:locked="1"/>
    <w:lsdException w:name="No List" w:semiHidden="0" w:uiPriority="0" w:unhideWhenUsed="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0" w:uiPriority="0" w:unhideWhenUsed="0"/>
    <w:lsdException w:name="Table Grid" w:locked="1"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_smart Standard"/>
    <w:qFormat/>
    <w:rsid w:val="004520A3"/>
    <w:pPr>
      <w:spacing w:line="270" w:lineRule="atLeast"/>
    </w:pPr>
    <w:rPr>
      <w:rFonts w:ascii="Smart Courier Condensed" w:hAnsi="Smart Courier Condensed"/>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_smart Header"/>
    <w:basedOn w:val="Normal"/>
    <w:link w:val="HeaderChar"/>
    <w:uiPriority w:val="99"/>
    <w:semiHidden/>
    <w:locked/>
    <w:rsid w:val="008E3911"/>
    <w:pPr>
      <w:tabs>
        <w:tab w:val="left" w:pos="3686"/>
        <w:tab w:val="left" w:pos="7399"/>
      </w:tabs>
      <w:spacing w:line="180" w:lineRule="atLeast"/>
      <w:ind w:right="-851"/>
    </w:pPr>
    <w:rPr>
      <w:noProof/>
      <w:sz w:val="15"/>
    </w:rPr>
  </w:style>
  <w:style w:type="character" w:customStyle="1" w:styleId="HeaderChar">
    <w:name w:val="Header Char"/>
    <w:aliases w:val="_smart Header Char"/>
    <w:basedOn w:val="DefaultParagraphFont"/>
    <w:link w:val="Header"/>
    <w:uiPriority w:val="99"/>
    <w:semiHidden/>
    <w:rsid w:val="008F7D31"/>
    <w:rPr>
      <w:rFonts w:ascii="Smart Courier Condensed" w:hAnsi="Smart Courier Condensed"/>
      <w:color w:val="000000"/>
      <w:szCs w:val="20"/>
    </w:rPr>
  </w:style>
  <w:style w:type="paragraph" w:customStyle="1" w:styleId="30Introductory">
    <w:name w:val="3.0 Introductory"/>
    <w:uiPriority w:val="99"/>
    <w:rsid w:val="00F374E2"/>
    <w:pPr>
      <w:spacing w:after="270" w:line="270" w:lineRule="atLeast"/>
    </w:pPr>
    <w:rPr>
      <w:rFonts w:ascii="Smart Courier Condensed" w:hAnsi="Smart Courier Condensed"/>
      <w:b/>
      <w:color w:val="000000"/>
      <w:szCs w:val="20"/>
    </w:rPr>
  </w:style>
  <w:style w:type="paragraph" w:customStyle="1" w:styleId="20Headline">
    <w:name w:val="2.0 Headline"/>
    <w:next w:val="30Introductory"/>
    <w:uiPriority w:val="99"/>
    <w:rsid w:val="00BF43B5"/>
    <w:pPr>
      <w:spacing w:before="120" w:after="540" w:line="360" w:lineRule="atLeast"/>
      <w:ind w:right="2438"/>
    </w:pPr>
    <w:rPr>
      <w:rFonts w:ascii="Smart Courier Condensed" w:hAnsi="Smart Courier Condensed"/>
      <w:color w:val="000000"/>
      <w:sz w:val="36"/>
      <w:szCs w:val="20"/>
    </w:rPr>
  </w:style>
  <w:style w:type="character" w:customStyle="1" w:styleId="40Continoustext11ptZchn">
    <w:name w:val="4.0 Continous text 11pt Zchn"/>
    <w:link w:val="40Continoustext11pt"/>
    <w:uiPriority w:val="99"/>
    <w:locked/>
    <w:rsid w:val="004A3348"/>
    <w:rPr>
      <w:rFonts w:ascii="Smart Courier Condensed" w:hAnsi="Smart Courier Condensed"/>
      <w:color w:val="000000"/>
      <w:sz w:val="22"/>
      <w:lang w:val="en-GB" w:eastAsia="en-GB" w:bidi="en-GB"/>
    </w:rPr>
  </w:style>
  <w:style w:type="paragraph" w:customStyle="1" w:styleId="40Continoustext11pt">
    <w:name w:val="4.0 Continous text 11pt"/>
    <w:link w:val="40Continoustext11ptZchn"/>
    <w:uiPriority w:val="99"/>
    <w:rsid w:val="004A3348"/>
    <w:pPr>
      <w:widowControl w:val="0"/>
      <w:spacing w:after="270" w:line="270" w:lineRule="atLeast"/>
    </w:pPr>
    <w:rPr>
      <w:rFonts w:ascii="Smart Courier Condensed" w:hAnsi="Smart Courier Condensed"/>
      <w:color w:val="000000"/>
      <w:szCs w:val="20"/>
    </w:rPr>
  </w:style>
  <w:style w:type="character" w:customStyle="1" w:styleId="41Continoustext11ptFettZchn">
    <w:name w:val="4.1 Continous text 11pt + Fett Zchn"/>
    <w:link w:val="41Continoustext11ptFett"/>
    <w:uiPriority w:val="99"/>
    <w:locked/>
    <w:rsid w:val="00035C2B"/>
    <w:rPr>
      <w:rFonts w:ascii="Smart Courier Condensed" w:hAnsi="Smart Courier Condensed"/>
      <w:b/>
      <w:color w:val="000000"/>
      <w:sz w:val="22"/>
      <w:lang w:val="en-GB" w:eastAsia="en-GB" w:bidi="en-GB"/>
    </w:rPr>
  </w:style>
  <w:style w:type="paragraph" w:customStyle="1" w:styleId="41Continoustext11ptFett">
    <w:name w:val="4.1 Continous text 11pt + Fett"/>
    <w:basedOn w:val="40Continoustext11pt"/>
    <w:link w:val="41Continoustext11ptFettZchn"/>
    <w:uiPriority w:val="99"/>
    <w:rsid w:val="004F4611"/>
    <w:rPr>
      <w:b/>
      <w:bCs/>
    </w:rPr>
  </w:style>
  <w:style w:type="paragraph" w:customStyle="1" w:styleId="MLStat">
    <w:name w:val="MLStat"/>
    <w:uiPriority w:val="99"/>
    <w:semiHidden/>
    <w:locked/>
    <w:rsid w:val="00AE0F40"/>
    <w:pPr>
      <w:spacing w:after="340"/>
      <w:ind w:left="2002" w:right="2002" w:firstLine="2002"/>
    </w:pPr>
    <w:rPr>
      <w:rFonts w:ascii="MLStat" w:hAnsi="MLStat"/>
      <w:sz w:val="2"/>
      <w:szCs w:val="20"/>
    </w:rPr>
  </w:style>
  <w:style w:type="paragraph" w:styleId="BalloonText">
    <w:name w:val="Balloon Text"/>
    <w:basedOn w:val="Normal"/>
    <w:link w:val="BalloonTextChar"/>
    <w:uiPriority w:val="99"/>
    <w:semiHidden/>
    <w:locked/>
    <w:rsid w:val="00AE0F40"/>
    <w:rPr>
      <w:rFonts w:ascii="Tahoma" w:hAnsi="Tahoma" w:cs="Tahoma"/>
      <w:sz w:val="16"/>
      <w:szCs w:val="16"/>
    </w:rPr>
  </w:style>
  <w:style w:type="character" w:customStyle="1" w:styleId="BalloonTextChar">
    <w:name w:val="Balloon Text Char"/>
    <w:basedOn w:val="DefaultParagraphFont"/>
    <w:link w:val="BalloonText"/>
    <w:uiPriority w:val="99"/>
    <w:semiHidden/>
    <w:rsid w:val="008F7D31"/>
    <w:rPr>
      <w:color w:val="000000"/>
      <w:sz w:val="0"/>
      <w:szCs w:val="0"/>
    </w:rPr>
  </w:style>
  <w:style w:type="paragraph" w:customStyle="1" w:styleId="Subhead">
    <w:name w:val="Subhead"/>
    <w:basedOn w:val="40Continoustext11pt"/>
    <w:uiPriority w:val="99"/>
    <w:rsid w:val="004F4611"/>
    <w:pPr>
      <w:numPr>
        <w:numId w:val="8"/>
      </w:numPr>
      <w:tabs>
        <w:tab w:val="clear" w:pos="720"/>
        <w:tab w:val="num" w:pos="284"/>
      </w:tabs>
      <w:ind w:left="0" w:firstLine="0"/>
    </w:pPr>
    <w:rPr>
      <w:b/>
    </w:rPr>
  </w:style>
  <w:style w:type="paragraph" w:customStyle="1" w:styleId="50Closing11pt">
    <w:name w:val="5.0 Closing 11pt"/>
    <w:basedOn w:val="Normal"/>
    <w:uiPriority w:val="99"/>
    <w:rsid w:val="00D3294F"/>
    <w:pPr>
      <w:widowControl w:val="0"/>
      <w:suppressAutoHyphens/>
      <w:spacing w:line="340" w:lineRule="atLeast"/>
    </w:pPr>
    <w:rPr>
      <w:rFonts w:ascii="CorpoA" w:hAnsi="CorpoA"/>
      <w:color w:val="auto"/>
    </w:rPr>
  </w:style>
  <w:style w:type="table" w:styleId="TableGrid">
    <w:name w:val="Table Grid"/>
    <w:basedOn w:val="TableNormal"/>
    <w:uiPriority w:val="99"/>
    <w:locked/>
    <w:rsid w:val="00D3294F"/>
    <w:pPr>
      <w:spacing w:after="34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locked/>
    <w:rsid w:val="0025241C"/>
    <w:rPr>
      <w:rFonts w:cs="Times New Roman"/>
      <w:color w:val="0000FF"/>
      <w:u w:val="single"/>
    </w:rPr>
  </w:style>
  <w:style w:type="paragraph" w:styleId="Footer">
    <w:name w:val="footer"/>
    <w:basedOn w:val="Normal"/>
    <w:link w:val="FooterChar"/>
    <w:uiPriority w:val="99"/>
    <w:locked/>
    <w:rsid w:val="00026983"/>
    <w:pPr>
      <w:tabs>
        <w:tab w:val="center" w:pos="4536"/>
        <w:tab w:val="right" w:pos="9072"/>
      </w:tabs>
    </w:pPr>
  </w:style>
  <w:style w:type="character" w:customStyle="1" w:styleId="FooterChar">
    <w:name w:val="Footer Char"/>
    <w:basedOn w:val="DefaultParagraphFont"/>
    <w:link w:val="Footer"/>
    <w:uiPriority w:val="99"/>
    <w:semiHidden/>
    <w:rsid w:val="008F7D31"/>
    <w:rPr>
      <w:rFonts w:ascii="Smart Courier Condensed" w:hAnsi="Smart Courier Condensed"/>
      <w:color w:val="000000"/>
      <w:szCs w:val="20"/>
    </w:rPr>
  </w:style>
  <w:style w:type="character" w:styleId="CommentReference">
    <w:name w:val="annotation reference"/>
    <w:basedOn w:val="DefaultParagraphFont"/>
    <w:uiPriority w:val="99"/>
    <w:locked/>
    <w:rsid w:val="004520A3"/>
    <w:rPr>
      <w:rFonts w:cs="Times New Roman"/>
      <w:sz w:val="16"/>
    </w:rPr>
  </w:style>
  <w:style w:type="paragraph" w:styleId="CommentText">
    <w:name w:val="annotation text"/>
    <w:basedOn w:val="Normal"/>
    <w:link w:val="CommentTextChar"/>
    <w:uiPriority w:val="99"/>
    <w:locked/>
    <w:rsid w:val="004520A3"/>
    <w:rPr>
      <w:sz w:val="20"/>
    </w:rPr>
  </w:style>
  <w:style w:type="character" w:customStyle="1" w:styleId="CommentTextChar">
    <w:name w:val="Comment Text Char"/>
    <w:basedOn w:val="DefaultParagraphFont"/>
    <w:link w:val="CommentText"/>
    <w:uiPriority w:val="99"/>
    <w:locked/>
    <w:rsid w:val="004520A3"/>
    <w:rPr>
      <w:rFonts w:ascii="Smart Courier Condensed" w:hAnsi="Smart Courier Condensed" w:cs="Times New Roman"/>
      <w:color w:val="000000"/>
    </w:rPr>
  </w:style>
  <w:style w:type="paragraph" w:styleId="CommentSubject">
    <w:name w:val="annotation subject"/>
    <w:basedOn w:val="CommentText"/>
    <w:next w:val="CommentText"/>
    <w:link w:val="CommentSubjectChar"/>
    <w:uiPriority w:val="99"/>
    <w:locked/>
    <w:rsid w:val="003A19E8"/>
    <w:pPr>
      <w:spacing w:line="240" w:lineRule="auto"/>
    </w:pPr>
    <w:rPr>
      <w:b/>
      <w:bCs/>
    </w:rPr>
  </w:style>
  <w:style w:type="character" w:customStyle="1" w:styleId="CommentSubjectChar">
    <w:name w:val="Comment Subject Char"/>
    <w:basedOn w:val="CommentTextChar"/>
    <w:link w:val="CommentSubject"/>
    <w:uiPriority w:val="99"/>
    <w:locked/>
    <w:rsid w:val="003A19E8"/>
    <w:rPr>
      <w:rFonts w:ascii="Smart Courier Condensed" w:hAnsi="Smart Courier Condensed" w:cs="Times New Roman"/>
      <w:b/>
      <w:bCs/>
      <w:color w:val="000000"/>
    </w:rPr>
  </w:style>
  <w:style w:type="character" w:styleId="Strong">
    <w:name w:val="Strong"/>
    <w:basedOn w:val="DefaultParagraphFont"/>
    <w:uiPriority w:val="22"/>
    <w:qFormat/>
    <w:rsid w:val="00DC2341"/>
    <w:rPr>
      <w:b/>
      <w:bCs/>
    </w:rPr>
  </w:style>
  <w:style w:type="character" w:customStyle="1" w:styleId="tw4winMark">
    <w:name w:val="tw4winMark"/>
    <w:uiPriority w:val="99"/>
    <w:rsid w:val="00485B92"/>
    <w:rPr>
      <w:rFonts w:ascii="Courier New" w:hAnsi="Courier New"/>
      <w:vanish/>
      <w:color w:val="80008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0" w:uiPriority="0" w:unhideWhenUsed="0"/>
    <w:lsdException w:name="footnote text" w:locked="1"/>
    <w:lsdException w:name="annotation text" w:locked="1"/>
    <w:lsdException w:name="header" w:semiHidden="0" w:uiPriority="0" w:unhideWhenUsed="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semiHidden="0" w:uiPriority="0" w:unhideWhenUsed="0"/>
    <w:lsdException w:name="HTML Bottom of Form" w:semiHidden="0" w:uiPriority="0" w:unhideWhenUsed="0"/>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uiPriority="0" w:unhideWhenUsed="0"/>
    <w:lsdException w:name="annotation subject" w:locked="1"/>
    <w:lsdException w:name="No List" w:semiHidden="0" w:uiPriority="0" w:unhideWhenUsed="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0" w:uiPriority="0" w:unhideWhenUsed="0"/>
    <w:lsdException w:name="Table Grid" w:locked="1"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_smart Standard"/>
    <w:qFormat/>
    <w:rsid w:val="004520A3"/>
    <w:pPr>
      <w:spacing w:line="270" w:lineRule="atLeast"/>
    </w:pPr>
    <w:rPr>
      <w:rFonts w:ascii="Smart Courier Condensed" w:hAnsi="Smart Courier Condensed"/>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_smart Header"/>
    <w:basedOn w:val="Normal"/>
    <w:link w:val="HeaderChar"/>
    <w:uiPriority w:val="99"/>
    <w:semiHidden/>
    <w:locked/>
    <w:rsid w:val="008E3911"/>
    <w:pPr>
      <w:tabs>
        <w:tab w:val="left" w:pos="3686"/>
        <w:tab w:val="left" w:pos="7399"/>
      </w:tabs>
      <w:spacing w:line="180" w:lineRule="atLeast"/>
      <w:ind w:right="-851"/>
    </w:pPr>
    <w:rPr>
      <w:noProof/>
      <w:sz w:val="15"/>
    </w:rPr>
  </w:style>
  <w:style w:type="character" w:customStyle="1" w:styleId="HeaderChar">
    <w:name w:val="Header Char"/>
    <w:aliases w:val="_smart Header Char"/>
    <w:basedOn w:val="DefaultParagraphFont"/>
    <w:link w:val="Header"/>
    <w:uiPriority w:val="99"/>
    <w:semiHidden/>
    <w:rsid w:val="008F7D31"/>
    <w:rPr>
      <w:rFonts w:ascii="Smart Courier Condensed" w:hAnsi="Smart Courier Condensed"/>
      <w:color w:val="000000"/>
      <w:szCs w:val="20"/>
    </w:rPr>
  </w:style>
  <w:style w:type="paragraph" w:customStyle="1" w:styleId="30Introductory">
    <w:name w:val="3.0 Introductory"/>
    <w:uiPriority w:val="99"/>
    <w:rsid w:val="00F374E2"/>
    <w:pPr>
      <w:spacing w:after="270" w:line="270" w:lineRule="atLeast"/>
    </w:pPr>
    <w:rPr>
      <w:rFonts w:ascii="Smart Courier Condensed" w:hAnsi="Smart Courier Condensed"/>
      <w:b/>
      <w:color w:val="000000"/>
      <w:szCs w:val="20"/>
    </w:rPr>
  </w:style>
  <w:style w:type="paragraph" w:customStyle="1" w:styleId="20Headline">
    <w:name w:val="2.0 Headline"/>
    <w:next w:val="30Introductory"/>
    <w:uiPriority w:val="99"/>
    <w:rsid w:val="00BF43B5"/>
    <w:pPr>
      <w:spacing w:before="120" w:after="540" w:line="360" w:lineRule="atLeast"/>
      <w:ind w:right="2438"/>
    </w:pPr>
    <w:rPr>
      <w:rFonts w:ascii="Smart Courier Condensed" w:hAnsi="Smart Courier Condensed"/>
      <w:color w:val="000000"/>
      <w:sz w:val="36"/>
      <w:szCs w:val="20"/>
    </w:rPr>
  </w:style>
  <w:style w:type="character" w:customStyle="1" w:styleId="40Continoustext11ptZchn">
    <w:name w:val="4.0 Continous text 11pt Zchn"/>
    <w:link w:val="40Continoustext11pt"/>
    <w:uiPriority w:val="99"/>
    <w:locked/>
    <w:rsid w:val="004A3348"/>
    <w:rPr>
      <w:rFonts w:ascii="Smart Courier Condensed" w:hAnsi="Smart Courier Condensed"/>
      <w:color w:val="000000"/>
      <w:sz w:val="22"/>
      <w:lang w:val="en-GB" w:eastAsia="en-GB" w:bidi="en-GB"/>
    </w:rPr>
  </w:style>
  <w:style w:type="paragraph" w:customStyle="1" w:styleId="40Continoustext11pt">
    <w:name w:val="4.0 Continous text 11pt"/>
    <w:link w:val="40Continoustext11ptZchn"/>
    <w:uiPriority w:val="99"/>
    <w:rsid w:val="004A3348"/>
    <w:pPr>
      <w:widowControl w:val="0"/>
      <w:spacing w:after="270" w:line="270" w:lineRule="atLeast"/>
    </w:pPr>
    <w:rPr>
      <w:rFonts w:ascii="Smart Courier Condensed" w:hAnsi="Smart Courier Condensed"/>
      <w:color w:val="000000"/>
      <w:szCs w:val="20"/>
    </w:rPr>
  </w:style>
  <w:style w:type="character" w:customStyle="1" w:styleId="41Continoustext11ptFettZchn">
    <w:name w:val="4.1 Continous text 11pt + Fett Zchn"/>
    <w:link w:val="41Continoustext11ptFett"/>
    <w:uiPriority w:val="99"/>
    <w:locked/>
    <w:rsid w:val="00035C2B"/>
    <w:rPr>
      <w:rFonts w:ascii="Smart Courier Condensed" w:hAnsi="Smart Courier Condensed"/>
      <w:b/>
      <w:color w:val="000000"/>
      <w:sz w:val="22"/>
      <w:lang w:val="en-GB" w:eastAsia="en-GB" w:bidi="en-GB"/>
    </w:rPr>
  </w:style>
  <w:style w:type="paragraph" w:customStyle="1" w:styleId="41Continoustext11ptFett">
    <w:name w:val="4.1 Continous text 11pt + Fett"/>
    <w:basedOn w:val="40Continoustext11pt"/>
    <w:link w:val="41Continoustext11ptFettZchn"/>
    <w:uiPriority w:val="99"/>
    <w:rsid w:val="004F4611"/>
    <w:rPr>
      <w:b/>
      <w:bCs/>
    </w:rPr>
  </w:style>
  <w:style w:type="paragraph" w:customStyle="1" w:styleId="MLStat">
    <w:name w:val="MLStat"/>
    <w:uiPriority w:val="99"/>
    <w:semiHidden/>
    <w:locked/>
    <w:rsid w:val="00AE0F40"/>
    <w:pPr>
      <w:spacing w:after="340"/>
      <w:ind w:left="2002" w:right="2002" w:firstLine="2002"/>
    </w:pPr>
    <w:rPr>
      <w:rFonts w:ascii="MLStat" w:hAnsi="MLStat"/>
      <w:sz w:val="2"/>
      <w:szCs w:val="20"/>
    </w:rPr>
  </w:style>
  <w:style w:type="paragraph" w:styleId="BalloonText">
    <w:name w:val="Balloon Text"/>
    <w:basedOn w:val="Normal"/>
    <w:link w:val="BalloonTextChar"/>
    <w:uiPriority w:val="99"/>
    <w:semiHidden/>
    <w:locked/>
    <w:rsid w:val="00AE0F40"/>
    <w:rPr>
      <w:rFonts w:ascii="Tahoma" w:hAnsi="Tahoma" w:cs="Tahoma"/>
      <w:sz w:val="16"/>
      <w:szCs w:val="16"/>
    </w:rPr>
  </w:style>
  <w:style w:type="character" w:customStyle="1" w:styleId="BalloonTextChar">
    <w:name w:val="Balloon Text Char"/>
    <w:basedOn w:val="DefaultParagraphFont"/>
    <w:link w:val="BalloonText"/>
    <w:uiPriority w:val="99"/>
    <w:semiHidden/>
    <w:rsid w:val="008F7D31"/>
    <w:rPr>
      <w:color w:val="000000"/>
      <w:sz w:val="0"/>
      <w:szCs w:val="0"/>
    </w:rPr>
  </w:style>
  <w:style w:type="paragraph" w:customStyle="1" w:styleId="Subhead">
    <w:name w:val="Subhead"/>
    <w:basedOn w:val="40Continoustext11pt"/>
    <w:uiPriority w:val="99"/>
    <w:rsid w:val="004F4611"/>
    <w:pPr>
      <w:numPr>
        <w:numId w:val="8"/>
      </w:numPr>
      <w:tabs>
        <w:tab w:val="clear" w:pos="720"/>
        <w:tab w:val="num" w:pos="284"/>
      </w:tabs>
      <w:ind w:left="0" w:firstLine="0"/>
    </w:pPr>
    <w:rPr>
      <w:b/>
    </w:rPr>
  </w:style>
  <w:style w:type="paragraph" w:customStyle="1" w:styleId="50Closing11pt">
    <w:name w:val="5.0 Closing 11pt"/>
    <w:basedOn w:val="Normal"/>
    <w:uiPriority w:val="99"/>
    <w:rsid w:val="00D3294F"/>
    <w:pPr>
      <w:widowControl w:val="0"/>
      <w:suppressAutoHyphens/>
      <w:spacing w:line="340" w:lineRule="atLeast"/>
    </w:pPr>
    <w:rPr>
      <w:rFonts w:ascii="CorpoA" w:hAnsi="CorpoA"/>
      <w:color w:val="auto"/>
    </w:rPr>
  </w:style>
  <w:style w:type="table" w:styleId="TableGrid">
    <w:name w:val="Table Grid"/>
    <w:basedOn w:val="TableNormal"/>
    <w:uiPriority w:val="99"/>
    <w:locked/>
    <w:rsid w:val="00D3294F"/>
    <w:pPr>
      <w:spacing w:after="34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locked/>
    <w:rsid w:val="0025241C"/>
    <w:rPr>
      <w:rFonts w:cs="Times New Roman"/>
      <w:color w:val="0000FF"/>
      <w:u w:val="single"/>
    </w:rPr>
  </w:style>
  <w:style w:type="paragraph" w:styleId="Footer">
    <w:name w:val="footer"/>
    <w:basedOn w:val="Normal"/>
    <w:link w:val="FooterChar"/>
    <w:uiPriority w:val="99"/>
    <w:locked/>
    <w:rsid w:val="00026983"/>
    <w:pPr>
      <w:tabs>
        <w:tab w:val="center" w:pos="4536"/>
        <w:tab w:val="right" w:pos="9072"/>
      </w:tabs>
    </w:pPr>
  </w:style>
  <w:style w:type="character" w:customStyle="1" w:styleId="FooterChar">
    <w:name w:val="Footer Char"/>
    <w:basedOn w:val="DefaultParagraphFont"/>
    <w:link w:val="Footer"/>
    <w:uiPriority w:val="99"/>
    <w:semiHidden/>
    <w:rsid w:val="008F7D31"/>
    <w:rPr>
      <w:rFonts w:ascii="Smart Courier Condensed" w:hAnsi="Smart Courier Condensed"/>
      <w:color w:val="000000"/>
      <w:szCs w:val="20"/>
    </w:rPr>
  </w:style>
  <w:style w:type="character" w:styleId="CommentReference">
    <w:name w:val="annotation reference"/>
    <w:basedOn w:val="DefaultParagraphFont"/>
    <w:uiPriority w:val="99"/>
    <w:locked/>
    <w:rsid w:val="004520A3"/>
    <w:rPr>
      <w:rFonts w:cs="Times New Roman"/>
      <w:sz w:val="16"/>
    </w:rPr>
  </w:style>
  <w:style w:type="paragraph" w:styleId="CommentText">
    <w:name w:val="annotation text"/>
    <w:basedOn w:val="Normal"/>
    <w:link w:val="CommentTextChar"/>
    <w:uiPriority w:val="99"/>
    <w:locked/>
    <w:rsid w:val="004520A3"/>
    <w:rPr>
      <w:sz w:val="20"/>
    </w:rPr>
  </w:style>
  <w:style w:type="character" w:customStyle="1" w:styleId="CommentTextChar">
    <w:name w:val="Comment Text Char"/>
    <w:basedOn w:val="DefaultParagraphFont"/>
    <w:link w:val="CommentText"/>
    <w:uiPriority w:val="99"/>
    <w:locked/>
    <w:rsid w:val="004520A3"/>
    <w:rPr>
      <w:rFonts w:ascii="Smart Courier Condensed" w:hAnsi="Smart Courier Condensed" w:cs="Times New Roman"/>
      <w:color w:val="000000"/>
    </w:rPr>
  </w:style>
  <w:style w:type="paragraph" w:styleId="CommentSubject">
    <w:name w:val="annotation subject"/>
    <w:basedOn w:val="CommentText"/>
    <w:next w:val="CommentText"/>
    <w:link w:val="CommentSubjectChar"/>
    <w:uiPriority w:val="99"/>
    <w:locked/>
    <w:rsid w:val="003A19E8"/>
    <w:pPr>
      <w:spacing w:line="240" w:lineRule="auto"/>
    </w:pPr>
    <w:rPr>
      <w:b/>
      <w:bCs/>
    </w:rPr>
  </w:style>
  <w:style w:type="character" w:customStyle="1" w:styleId="CommentSubjectChar">
    <w:name w:val="Comment Subject Char"/>
    <w:basedOn w:val="CommentTextChar"/>
    <w:link w:val="CommentSubject"/>
    <w:uiPriority w:val="99"/>
    <w:locked/>
    <w:rsid w:val="003A19E8"/>
    <w:rPr>
      <w:rFonts w:ascii="Smart Courier Condensed" w:hAnsi="Smart Courier Condensed" w:cs="Times New Roman"/>
      <w:b/>
      <w:bCs/>
      <w:color w:val="000000"/>
    </w:rPr>
  </w:style>
  <w:style w:type="character" w:styleId="Strong">
    <w:name w:val="Strong"/>
    <w:basedOn w:val="DefaultParagraphFont"/>
    <w:uiPriority w:val="22"/>
    <w:qFormat/>
    <w:rsid w:val="00DC2341"/>
    <w:rPr>
      <w:b/>
      <w:bCs/>
    </w:rPr>
  </w:style>
  <w:style w:type="character" w:customStyle="1" w:styleId="tw4winMark">
    <w:name w:val="tw4winMark"/>
    <w:uiPriority w:val="99"/>
    <w:rsid w:val="00485B92"/>
    <w:rPr>
      <w:rFonts w:ascii="Courier New" w:hAnsi="Courier New"/>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concept.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eline.monbrun@daimler.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line.monbrun@daimler.com" TargetMode="External"/><Relationship Id="rId5" Type="http://schemas.openxmlformats.org/officeDocument/2006/relationships/settings" Target="settings.xml"/><Relationship Id="rId15" Type="http://schemas.openxmlformats.org/officeDocument/2006/relationships/hyperlink" Target="http://www.smartbelgium.be" TargetMode="Externa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smart%202013\smart%20P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B4268-6D24-4341-B952-22193DD81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smart PI.dot</Template>
  <TotalTime>0</TotalTime>
  <Pages>3</Pages>
  <Words>643</Words>
  <Characters>3540</Characters>
  <Application>Microsoft Office Word</Application>
  <DocSecurity>0</DocSecurity>
  <Lines>29</Lines>
  <Paragraphs>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Press Information</vt:lpstr>
      <vt:lpstr>Press Information</vt:lpstr>
    </vt:vector>
  </TitlesOfParts>
  <Company>Daimler AG</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Monbrun, Celine (179)</cp:lastModifiedBy>
  <cp:revision>4</cp:revision>
  <cp:lastPrinted>2013-05-22T08:48:00Z</cp:lastPrinted>
  <dcterms:created xsi:type="dcterms:W3CDTF">2013-07-01T08:45:00Z</dcterms:created>
  <dcterms:modified xsi:type="dcterms:W3CDTF">2013-07-01T13:06:00Z</dcterms:modified>
</cp:coreProperties>
</file>