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9E3FDE" w:rsidRDefault="00C1395F" w:rsidP="00A379AB">
      <w:pPr>
        <w:pStyle w:val="00Information"/>
        <w:framePr w:wrap="around" w:x="9045" w:y="4261"/>
        <w:spacing w:after="340" w:line="240" w:lineRule="auto"/>
      </w:pPr>
      <w:r w:rsidRPr="009E3FDE">
        <w:rPr>
          <w:noProof/>
          <w:lang w:val="en-GB" w:eastAsia="en-GB" w:bidi="ar-SA"/>
        </w:rPr>
        <w:drawing>
          <wp:anchor distT="0" distB="0" distL="114300" distR="114300" simplePos="0" relativeHeight="251658240" behindDoc="1" locked="0" layoutInCell="1" allowOverlap="1" wp14:anchorId="5C8B998A" wp14:editId="728E328C">
            <wp:simplePos x="0" y="0"/>
            <wp:positionH relativeFrom="page">
              <wp:posOffset>3420745</wp:posOffset>
            </wp:positionH>
            <wp:positionV relativeFrom="page">
              <wp:posOffset>71755</wp:posOffset>
            </wp:positionV>
            <wp:extent cx="4140200" cy="894715"/>
            <wp:effectExtent l="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3FDE">
        <w:t>Information de presse</w:t>
      </w:r>
    </w:p>
    <w:p w:rsidR="002C3F64" w:rsidRPr="009E3FDE" w:rsidRDefault="00C1395F" w:rsidP="009B594E">
      <w:pPr>
        <w:pStyle w:val="40Continoustext11pt"/>
        <w:suppressAutoHyphens w:val="0"/>
        <w:sectPr w:rsidR="002C3F64" w:rsidRPr="009E3FDE" w:rsidSect="00D52127">
          <w:headerReference w:type="default" r:id="rId10"/>
          <w:footerReference w:type="default" r:id="rId11"/>
          <w:footerReference w:type="first" r:id="rId12"/>
          <w:pgSz w:w="11906" w:h="16838" w:code="9"/>
          <w:pgMar w:top="3289" w:right="3090" w:bottom="1191" w:left="1389" w:header="425" w:footer="57" w:gutter="0"/>
          <w:cols w:space="720"/>
          <w:titlePg/>
          <w:docGrid w:linePitch="299"/>
        </w:sectPr>
      </w:pPr>
      <w:r w:rsidRPr="009E3FDE">
        <w:rPr>
          <w:noProof/>
          <w:lang w:val="en-GB" w:eastAsia="en-GB" w:bidi="ar-SA"/>
        </w:rPr>
        <w:lastRenderedPageBreak/>
        <mc:AlternateContent>
          <mc:Choice Requires="wps">
            <w:drawing>
              <wp:anchor distT="0" distB="0" distL="114300" distR="114300" simplePos="0" relativeHeight="251657216" behindDoc="0" locked="1" layoutInCell="1" allowOverlap="1" wp14:anchorId="543628E2" wp14:editId="3CCB41E4">
                <wp:simplePos x="0" y="0"/>
                <wp:positionH relativeFrom="page">
                  <wp:posOffset>5742940</wp:posOffset>
                </wp:positionH>
                <wp:positionV relativeFrom="page">
                  <wp:posOffset>3011805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BAD" w:rsidRPr="003F3C7D" w:rsidRDefault="00D05BAD" w:rsidP="002C3F64">
                            <w:pPr>
                              <w:pStyle w:val="MLStat"/>
                              <w:spacing w:line="380" w:lineRule="atLeast"/>
                              <w:ind w:left="0" w:right="-51" w:firstLine="0"/>
                              <w:rPr>
                                <w:noProof/>
                              </w:rPr>
                            </w:pPr>
                            <w:r>
                              <w:rPr>
                                <w:noProof/>
                              </w:rPr>
                              <w:t>7 janvier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7.1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" filled="f" stroked="f">
                <v:textbox inset="0,0,0,0">
                  <w:txbxContent>
                    <w:p w:rsidR="00D05BAD" w:rsidRPr="003F3C7D" w:rsidRDefault="00D05BAD" w:rsidP="002C3F64">
                      <w:pPr>
                        <w:pStyle w:val="MLStat"/>
                        <w:spacing w:line="380" w:lineRule="atLeast"/>
                        <w:ind w:left="0" w:right="-51" w:firstLine="0"/>
                        <w:rPr>
                          <w:noProof/>
                        </w:rPr>
                      </w:pPr>
                      <w:r>
                        <w:rPr>
                          <w:noProof/>
                        </w:rPr>
                        <w:t>7 janvier 2014</w:t>
                      </w:r>
                    </w:p>
                  </w:txbxContent>
                </v:textbox>
                <w10:wrap anchorx="page" anchory="page"/>
                <w10:anchorlock/>
              </v:shape>
            </w:pict>
          </mc:Fallback>
        </mc:AlternateContent>
      </w:r>
    </w:p>
    <w:p w:rsidR="002C3F64" w:rsidRPr="009E3FDE" w:rsidRDefault="00212EBE" w:rsidP="00EF4C9A">
      <w:pPr>
        <w:pStyle w:val="41Continoustext11ptbold"/>
        <w:suppressAutoHyphens w:val="0"/>
        <w:spacing w:after="340" w:line="340" w:lineRule="exact"/>
        <w:outlineLvl w:val="0"/>
        <w:rPr>
          <w:b w:val="0"/>
          <w:u w:val="single"/>
        </w:rPr>
      </w:pPr>
      <w:r w:rsidRPr="009E3FDE">
        <w:rPr>
          <w:b w:val="0"/>
          <w:u w:val="single"/>
        </w:rPr>
        <w:lastRenderedPageBreak/>
        <w:t>Le nouveau Mercedes-Benz GLA 45 AMG</w:t>
      </w:r>
    </w:p>
    <w:p w:rsidR="002C3F64" w:rsidRPr="009E3FDE" w:rsidRDefault="00C52C51" w:rsidP="00EF4C9A">
      <w:pPr>
        <w:pStyle w:val="20Headline"/>
        <w:spacing w:after="340" w:line="340" w:lineRule="exact"/>
        <w:outlineLvl w:val="0"/>
        <w:rPr>
          <w:noProof w:val="0"/>
          <w:sz w:val="32"/>
          <w:szCs w:val="32"/>
        </w:rPr>
      </w:pPr>
      <w:r w:rsidRPr="009E3FDE">
        <w:rPr>
          <w:noProof w:val="0"/>
          <w:sz w:val="32"/>
        </w:rPr>
        <w:t xml:space="preserve">Un </w:t>
      </w:r>
      <w:proofErr w:type="spellStart"/>
      <w:r w:rsidRPr="009E3FDE">
        <w:rPr>
          <w:noProof w:val="0"/>
          <w:sz w:val="32"/>
        </w:rPr>
        <w:t>multitalent</w:t>
      </w:r>
      <w:proofErr w:type="spellEnd"/>
      <w:r w:rsidRPr="009E3FDE">
        <w:rPr>
          <w:noProof w:val="0"/>
          <w:sz w:val="32"/>
        </w:rPr>
        <w:t xml:space="preserve"> en tenue de sport</w:t>
      </w:r>
    </w:p>
    <w:p w:rsidR="004D34FF" w:rsidRPr="009E3FDE" w:rsidRDefault="00A06045" w:rsidP="00EF4C9A">
      <w:pPr>
        <w:pStyle w:val="Subhead"/>
        <w:numPr>
          <w:ilvl w:val="0"/>
          <w:numId w:val="0"/>
        </w:numPr>
        <w:spacing w:after="340" w:line="340" w:lineRule="exact"/>
        <w:ind w:right="0"/>
        <w:contextualSpacing w:val="0"/>
      </w:pPr>
      <w:r>
        <w:t>Bruxelles</w:t>
      </w:r>
      <w:r w:rsidR="00212EBE" w:rsidRPr="009E3FDE">
        <w:t xml:space="preserve"> – Mercedes-AMG franchit une nouvelle étape de son offensive produit en lançant sa toute dernière réalisation, le GLA 45 AMG. La marque sportive de Mercedes-Benz entend ainsi prendre part à la compétition dans un segment en plein essor, celui des SUV compacts, en proposant un modèle particulièrement dynamique. Avec sa silhouette aussi musculeuse que caractéristique, son équipement des plus exclusifs, son moteur et ses performances hors norme, le nouveau modèle fait figure d’exception en misant</w:t>
      </w:r>
      <w:r w:rsidR="00212EBE" w:rsidRPr="009E3FDE">
        <w:rPr>
          <w:kern w:val="16"/>
        </w:rPr>
        <w:t xml:space="preserve"> sur une puissance de 265 kW (360 </w:t>
      </w:r>
      <w:proofErr w:type="spellStart"/>
      <w:r w:rsidR="00212EBE" w:rsidRPr="009E3FDE">
        <w:rPr>
          <w:kern w:val="16"/>
        </w:rPr>
        <w:t>ch</w:t>
      </w:r>
      <w:proofErr w:type="spellEnd"/>
      <w:r w:rsidR="00212EBE" w:rsidRPr="009E3FDE">
        <w:rPr>
          <w:kern w:val="16"/>
        </w:rPr>
        <w:t xml:space="preserve">) et un couple de 450 Nm qui font de son moteur le quatre cylindre de série le plus performant </w:t>
      </w:r>
      <w:r w:rsidR="00212EBE" w:rsidRPr="009E3FDE">
        <w:t xml:space="preserve">construit à l’échelle mondiale. Mais ce n’est pas tout : le nouveau SUV hautes performances qu’est le GLA 45 AMG brille également par ses émissions </w:t>
      </w:r>
      <w:r w:rsidR="007A235B">
        <w:t>et ses valeurs de consommation.</w:t>
      </w:r>
    </w:p>
    <w:p w:rsidR="005A6FD3" w:rsidRPr="009E3FDE" w:rsidRDefault="00A2549B" w:rsidP="00EF4C9A">
      <w:pPr>
        <w:pStyle w:val="Subhead"/>
        <w:numPr>
          <w:ilvl w:val="0"/>
          <w:numId w:val="0"/>
        </w:numPr>
        <w:spacing w:after="340" w:line="340" w:lineRule="exact"/>
        <w:ind w:right="0"/>
        <w:contextualSpacing w:val="0"/>
        <w:rPr>
          <w:b w:val="0"/>
          <w:kern w:val="16"/>
        </w:rPr>
      </w:pPr>
      <w:r w:rsidRPr="009E3FDE">
        <w:rPr>
          <w:b w:val="0"/>
          <w:kern w:val="16"/>
        </w:rPr>
        <w:t>Avec une consommation de carburant de 7,5 l aux 100 km (consommation en nouveau cycle mixte européen ; émissions de CO</w:t>
      </w:r>
      <w:r w:rsidRPr="009E3FDE">
        <w:rPr>
          <w:b w:val="0"/>
          <w:kern w:val="16"/>
          <w:vertAlign w:val="subscript"/>
        </w:rPr>
        <w:t>2</w:t>
      </w:r>
      <w:r w:rsidRPr="009E3FDE">
        <w:rPr>
          <w:b w:val="0"/>
          <w:kern w:val="16"/>
        </w:rPr>
        <w:t xml:space="preserve"> : 175 g/km) et son label antipollution </w:t>
      </w:r>
      <w:r w:rsidRPr="009E3FDE">
        <w:rPr>
          <w:b w:val="0"/>
          <w:spacing w:val="-2"/>
          <w:kern w:val="16"/>
        </w:rPr>
        <w:t>Euro 6, le GLA 45 AMG démontre une nouvelle fois que, chez Mercedes-AMG, performances de pointe et compatibilité avec l’environnement ne sont pas deux notions incompatibles. Côté dynamisme, le</w:t>
      </w:r>
      <w:r w:rsidRPr="009E3FDE">
        <w:rPr>
          <w:b w:val="0"/>
          <w:kern w:val="16"/>
        </w:rPr>
        <w:t xml:space="preserve"> </w:t>
      </w:r>
      <w:r w:rsidRPr="009E3FDE">
        <w:rPr>
          <w:b w:val="0"/>
          <w:spacing w:val="-2"/>
          <w:kern w:val="16"/>
        </w:rPr>
        <w:t>GLA 45 AMG</w:t>
      </w:r>
      <w:r w:rsidRPr="009E3FDE">
        <w:rPr>
          <w:b w:val="0"/>
          <w:kern w:val="16"/>
        </w:rPr>
        <w:t xml:space="preserve"> se place une nouvelle fois en pole position. Ainsi, il passe de 0 à 100 km/h en 4,8 secondes seulement, sa vitesse maxi étant bridée électroniquement à 250 km/h. Avec sa transmission intégrale axée sur les performances AMG 4MATIC installée de série et la boîte sport à 7 rapports SPEEDSHIFT DCT AMG, le GLA 45 AMG séduit immédiatement par sa transmission aussi sportive qu’efficiente. </w:t>
      </w:r>
    </w:p>
    <w:p w:rsidR="00264E9F" w:rsidRDefault="00264E9F" w:rsidP="00EF4C9A">
      <w:pPr>
        <w:pStyle w:val="40Continoustext11pt"/>
        <w:spacing w:after="340" w:line="340" w:lineRule="exact"/>
        <w:rPr>
          <w:b/>
          <w:kern w:val="16"/>
        </w:rPr>
      </w:pPr>
    </w:p>
    <w:p w:rsidR="00264E9F" w:rsidRDefault="00264E9F" w:rsidP="00EF4C9A">
      <w:pPr>
        <w:pStyle w:val="40Continoustext11pt"/>
        <w:spacing w:after="340" w:line="340" w:lineRule="exact"/>
        <w:rPr>
          <w:b/>
          <w:kern w:val="16"/>
        </w:rPr>
      </w:pPr>
    </w:p>
    <w:p w:rsidR="00264E9F" w:rsidRDefault="00264E9F" w:rsidP="00EF4C9A">
      <w:pPr>
        <w:pStyle w:val="40Continoustext11pt"/>
        <w:spacing w:after="340" w:line="340" w:lineRule="exact"/>
        <w:rPr>
          <w:b/>
          <w:kern w:val="16"/>
        </w:rPr>
      </w:pPr>
    </w:p>
    <w:p w:rsidR="00264E9F" w:rsidRDefault="00264E9F" w:rsidP="00EF4C9A">
      <w:pPr>
        <w:pStyle w:val="40Continoustext11pt"/>
        <w:spacing w:after="340" w:line="340" w:lineRule="exact"/>
        <w:rPr>
          <w:b/>
          <w:kern w:val="16"/>
        </w:rPr>
      </w:pPr>
    </w:p>
    <w:p w:rsidR="006B34F7" w:rsidRPr="009E3FDE" w:rsidRDefault="006B34F7" w:rsidP="00EF4C9A">
      <w:pPr>
        <w:pStyle w:val="40Continoustext11pt"/>
        <w:spacing w:after="340" w:line="340" w:lineRule="exact"/>
        <w:rPr>
          <w:b/>
          <w:kern w:val="16"/>
        </w:rPr>
      </w:pPr>
      <w:r w:rsidRPr="009E3FDE">
        <w:rPr>
          <w:b/>
          <w:kern w:val="16"/>
        </w:rPr>
        <w:t>Une voiture au caractère élégant, sportif et indépendant conçue pour un public jeune</w:t>
      </w:r>
      <w:r w:rsidRPr="009E3FDE">
        <w:t xml:space="preserve"> </w:t>
      </w:r>
    </w:p>
    <w:p w:rsidR="006B34F7" w:rsidRPr="009E3FDE" w:rsidRDefault="002C04DE" w:rsidP="00EF4C9A">
      <w:pPr>
        <w:pStyle w:val="40Continoustext11pt"/>
        <w:suppressAutoHyphens w:val="0"/>
        <w:spacing w:after="340" w:line="340" w:lineRule="exact"/>
      </w:pPr>
      <w:r w:rsidRPr="009E3FDE">
        <w:t>Avec les A 45 AMG et CLA 45 AMG, le GLA 45 AMG est le troisième modèle à moteur quatre cylindres turbo conçu pour un public jeune. Les clients orientés tendances accordent énormément d’importance à des critères telles que l’élégance, le dynamisme et l’indépendance, des valeurs que le nouveau SUV hautes performances « made in Affalterbach » incarne à la perfection. Depuis toujours, Mercedes-AMG met un point d’honneur à répondre aux attentes les plus diverses de ses clients. Le GLA 45 AMG vient enrichir la gamme de SUV AMG déjà très large d’un cinquième modèle. Celle-ci se compose désormais du GLA 45 AMG, du ML 63 AMG, du GL 63 AMG, du G 63 AMG et du G 65 AMG. Mercedes-AMG est ainsi la marque offrant le programme de SUV le plus vaste dans le microcosme des constructeurs de voiture de luxe hautes performances.</w:t>
      </w:r>
    </w:p>
    <w:p w:rsidR="00F04C57" w:rsidRPr="009E3FDE" w:rsidRDefault="00F04C57" w:rsidP="00EF4C9A">
      <w:pPr>
        <w:pStyle w:val="40Continoustext11pt"/>
        <w:spacing w:after="340" w:line="340" w:lineRule="exact"/>
        <w:rPr>
          <w:b/>
          <w:kern w:val="16"/>
        </w:rPr>
      </w:pPr>
      <w:r w:rsidRPr="009E3FDE">
        <w:rPr>
          <w:b/>
          <w:kern w:val="16"/>
        </w:rPr>
        <w:t>AMG oblige : le quatre cylindres turbo de série le plus puissant au monde</w:t>
      </w:r>
    </w:p>
    <w:p w:rsidR="00F04C57" w:rsidRPr="009E3FDE" w:rsidRDefault="008E6839" w:rsidP="00EF4C9A">
      <w:pPr>
        <w:pStyle w:val="40Continoustext11pt"/>
        <w:suppressAutoHyphens w:val="0"/>
        <w:spacing w:after="340" w:line="340" w:lineRule="exact"/>
        <w:rPr>
          <w:spacing w:val="-2"/>
          <w:kern w:val="16"/>
        </w:rPr>
      </w:pPr>
      <w:r w:rsidRPr="009E3FDE">
        <w:rPr>
          <w:spacing w:val="-2"/>
          <w:kern w:val="16"/>
        </w:rPr>
        <w:t xml:space="preserve">Devenir premier de classe, tel est le défi que le moteur du GLA 45 AMG souhaitait relever. A voir ses caractéristiques, une seule phrase vient à l’esprit : </w:t>
      </w:r>
      <w:r w:rsidR="009E3FDE">
        <w:rPr>
          <w:spacing w:val="-2"/>
          <w:kern w:val="16"/>
        </w:rPr>
        <w:br/>
      </w:r>
      <w:r w:rsidRPr="009E3FDE">
        <w:rPr>
          <w:spacing w:val="-2"/>
          <w:kern w:val="16"/>
        </w:rPr>
        <w:t xml:space="preserve">il l’a fait ! En effet, le moteur turbo AMG de 2,0 litres est aujourd’hui le moteur quatre cylindres de série le plus puissant au monde avec </w:t>
      </w:r>
      <w:r w:rsidRPr="009E3FDE">
        <w:rPr>
          <w:b/>
          <w:spacing w:val="-2"/>
          <w:kern w:val="16"/>
        </w:rPr>
        <w:t>265 kW</w:t>
      </w:r>
      <w:r w:rsidRPr="009E3FDE">
        <w:rPr>
          <w:spacing w:val="-2"/>
          <w:kern w:val="16"/>
        </w:rPr>
        <w:t xml:space="preserve"> (360 </w:t>
      </w:r>
      <w:proofErr w:type="spellStart"/>
      <w:r w:rsidRPr="009E3FDE">
        <w:rPr>
          <w:spacing w:val="-2"/>
          <w:kern w:val="16"/>
        </w:rPr>
        <w:t>ch</w:t>
      </w:r>
      <w:proofErr w:type="spellEnd"/>
      <w:r w:rsidRPr="009E3FDE">
        <w:rPr>
          <w:spacing w:val="-2"/>
          <w:kern w:val="16"/>
        </w:rPr>
        <w:t xml:space="preserve">) et un couple maxi de 450 Nm. Doté d’une puissance spécifique de </w:t>
      </w:r>
      <w:r w:rsidRPr="009E3FDE">
        <w:rPr>
          <w:b/>
          <w:spacing w:val="-2"/>
          <w:kern w:val="16"/>
        </w:rPr>
        <w:t>133 kW</w:t>
      </w:r>
      <w:r w:rsidRPr="009E3FDE">
        <w:rPr>
          <w:spacing w:val="-2"/>
          <w:kern w:val="16"/>
        </w:rPr>
        <w:t xml:space="preserve"> (181 </w:t>
      </w:r>
      <w:proofErr w:type="spellStart"/>
      <w:r w:rsidRPr="009E3FDE">
        <w:rPr>
          <w:spacing w:val="-2"/>
          <w:kern w:val="16"/>
        </w:rPr>
        <w:t>ch</w:t>
      </w:r>
      <w:proofErr w:type="spellEnd"/>
      <w:r w:rsidRPr="009E3FDE">
        <w:rPr>
          <w:spacing w:val="-2"/>
          <w:kern w:val="16"/>
        </w:rPr>
        <w:t>), le moteur turbo hautes performances AMG côtoie les sportives d’exception les plus performantes au monde.</w:t>
      </w:r>
    </w:p>
    <w:p w:rsidR="00264E9F" w:rsidRDefault="009E3FDE" w:rsidP="00EF4C9A">
      <w:pPr>
        <w:pStyle w:val="40Continoustext11pt"/>
        <w:suppressAutoHyphens w:val="0"/>
        <w:spacing w:after="340" w:line="340" w:lineRule="exact"/>
        <w:rPr>
          <w:spacing w:val="-2"/>
          <w:kern w:val="16"/>
        </w:rPr>
      </w:pPr>
      <w:r>
        <w:rPr>
          <w:spacing w:val="-2"/>
          <w:kern w:val="16"/>
        </w:rPr>
        <w:br w:type="column"/>
      </w:r>
    </w:p>
    <w:p w:rsidR="004D64F4" w:rsidRPr="009E3FDE" w:rsidRDefault="004D64F4" w:rsidP="00EF4C9A">
      <w:pPr>
        <w:pStyle w:val="40Continoustext11pt"/>
        <w:suppressAutoHyphens w:val="0"/>
        <w:spacing w:after="340" w:line="340" w:lineRule="exact"/>
        <w:rPr>
          <w:spacing w:val="-2"/>
          <w:kern w:val="16"/>
        </w:rPr>
      </w:pPr>
      <w:r w:rsidRPr="009E3FDE">
        <w:rPr>
          <w:spacing w:val="-2"/>
          <w:kern w:val="16"/>
        </w:rPr>
        <w:t>Les principales caractéristiques en bref :</w:t>
      </w:r>
    </w:p>
    <w:tbl>
      <w:tblPr>
        <w:tblW w:w="74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247"/>
        <w:gridCol w:w="4252"/>
      </w:tblGrid>
      <w:tr w:rsidR="004D64F4" w:rsidRPr="009E3FDE" w:rsidTr="009E3FDE">
        <w:trPr>
          <w:trHeight w:hRule="exact" w:val="455"/>
        </w:trPr>
        <w:tc>
          <w:tcPr>
            <w:tcW w:w="3247" w:type="dxa"/>
            <w:tcBorders>
              <w:top w:val="single" w:sz="2" w:space="0" w:color="auto"/>
              <w:left w:val="nil"/>
              <w:bottom w:val="single" w:sz="2" w:space="0" w:color="auto"/>
              <w:right w:val="single" w:sz="2" w:space="0" w:color="auto"/>
            </w:tcBorders>
          </w:tcPr>
          <w:p w:rsidR="004D64F4" w:rsidRPr="009E3FDE" w:rsidRDefault="004D64F4" w:rsidP="004D64F4">
            <w:pPr>
              <w:pStyle w:val="DCNormal"/>
              <w:spacing w:after="0" w:line="340" w:lineRule="exact"/>
              <w:rPr>
                <w:kern w:val="16"/>
                <w:sz w:val="20"/>
              </w:rPr>
            </w:pPr>
          </w:p>
        </w:tc>
        <w:tc>
          <w:tcPr>
            <w:tcW w:w="4252" w:type="dxa"/>
            <w:tcBorders>
              <w:top w:val="single" w:sz="2" w:space="0" w:color="auto"/>
              <w:left w:val="single" w:sz="2" w:space="0" w:color="auto"/>
              <w:bottom w:val="single" w:sz="2" w:space="0" w:color="auto"/>
              <w:right w:val="nil"/>
            </w:tcBorders>
          </w:tcPr>
          <w:p w:rsidR="004D64F4" w:rsidRPr="009E3FDE" w:rsidRDefault="004D64F4" w:rsidP="009E3FDE">
            <w:pPr>
              <w:pStyle w:val="DCNormal"/>
              <w:spacing w:after="0" w:line="340" w:lineRule="exact"/>
              <w:rPr>
                <w:b/>
                <w:kern w:val="16"/>
                <w:sz w:val="20"/>
              </w:rPr>
            </w:pPr>
            <w:r w:rsidRPr="009E3FDE">
              <w:rPr>
                <w:b/>
                <w:kern w:val="16"/>
                <w:sz w:val="20"/>
              </w:rPr>
              <w:t xml:space="preserve">Mercedes-Benz GLA 45 AMG </w:t>
            </w:r>
          </w:p>
        </w:tc>
      </w:tr>
      <w:tr w:rsidR="004D64F4" w:rsidRPr="009E3FDE" w:rsidTr="009E3FDE">
        <w:trPr>
          <w:trHeight w:hRule="exact" w:val="397"/>
        </w:trPr>
        <w:tc>
          <w:tcPr>
            <w:tcW w:w="3247" w:type="dxa"/>
            <w:tcBorders>
              <w:top w:val="single" w:sz="2" w:space="0" w:color="auto"/>
              <w:left w:val="nil"/>
              <w:bottom w:val="single" w:sz="2" w:space="0" w:color="auto"/>
              <w:right w:val="single" w:sz="2" w:space="0" w:color="auto"/>
            </w:tcBorders>
          </w:tcPr>
          <w:p w:rsidR="004D64F4" w:rsidRPr="009E3FDE" w:rsidRDefault="004D64F4" w:rsidP="004D64F4">
            <w:pPr>
              <w:pStyle w:val="DCNormal"/>
              <w:spacing w:after="0" w:line="340" w:lineRule="exact"/>
              <w:rPr>
                <w:b/>
                <w:kern w:val="16"/>
                <w:sz w:val="20"/>
              </w:rPr>
            </w:pPr>
            <w:r w:rsidRPr="009E3FDE">
              <w:rPr>
                <w:b/>
                <w:kern w:val="16"/>
                <w:sz w:val="20"/>
              </w:rPr>
              <w:t>Cylindrée</w:t>
            </w:r>
          </w:p>
        </w:tc>
        <w:tc>
          <w:tcPr>
            <w:tcW w:w="4252" w:type="dxa"/>
            <w:tcBorders>
              <w:top w:val="single" w:sz="2" w:space="0" w:color="auto"/>
              <w:left w:val="single" w:sz="2" w:space="0" w:color="auto"/>
              <w:bottom w:val="single" w:sz="2" w:space="0" w:color="auto"/>
              <w:right w:val="nil"/>
            </w:tcBorders>
          </w:tcPr>
          <w:p w:rsidR="004D64F4" w:rsidRPr="009E3FDE" w:rsidRDefault="004D64F4" w:rsidP="004D64F4">
            <w:pPr>
              <w:pStyle w:val="DCNormal"/>
              <w:spacing w:after="0" w:line="340" w:lineRule="exact"/>
              <w:rPr>
                <w:kern w:val="16"/>
                <w:sz w:val="20"/>
              </w:rPr>
            </w:pPr>
            <w:r w:rsidRPr="009E3FDE">
              <w:rPr>
                <w:kern w:val="16"/>
                <w:sz w:val="20"/>
              </w:rPr>
              <w:t>1 991 cm</w:t>
            </w:r>
            <w:r w:rsidRPr="009E3FDE">
              <w:rPr>
                <w:kern w:val="16"/>
                <w:sz w:val="20"/>
                <w:vertAlign w:val="superscript"/>
              </w:rPr>
              <w:t>3</w:t>
            </w:r>
          </w:p>
        </w:tc>
      </w:tr>
      <w:tr w:rsidR="004D64F4" w:rsidRPr="009E3FDE" w:rsidTr="009E3FDE">
        <w:trPr>
          <w:trHeight w:hRule="exact" w:val="397"/>
        </w:trPr>
        <w:tc>
          <w:tcPr>
            <w:tcW w:w="3247" w:type="dxa"/>
            <w:tcBorders>
              <w:top w:val="single" w:sz="2" w:space="0" w:color="auto"/>
              <w:left w:val="nil"/>
              <w:bottom w:val="single" w:sz="2" w:space="0" w:color="auto"/>
              <w:right w:val="single" w:sz="2" w:space="0" w:color="auto"/>
            </w:tcBorders>
          </w:tcPr>
          <w:p w:rsidR="004D64F4" w:rsidRPr="009E3FDE" w:rsidRDefault="004D64F4" w:rsidP="004D64F4">
            <w:pPr>
              <w:pStyle w:val="DCNormal"/>
              <w:spacing w:after="0" w:line="340" w:lineRule="exact"/>
              <w:rPr>
                <w:b/>
                <w:kern w:val="16"/>
                <w:sz w:val="20"/>
              </w:rPr>
            </w:pPr>
            <w:r w:rsidRPr="009E3FDE">
              <w:rPr>
                <w:b/>
                <w:kern w:val="16"/>
                <w:sz w:val="20"/>
              </w:rPr>
              <w:t>Alésage x course</w:t>
            </w:r>
          </w:p>
        </w:tc>
        <w:tc>
          <w:tcPr>
            <w:tcW w:w="4252" w:type="dxa"/>
            <w:tcBorders>
              <w:top w:val="single" w:sz="2" w:space="0" w:color="auto"/>
              <w:left w:val="single" w:sz="2" w:space="0" w:color="auto"/>
              <w:bottom w:val="single" w:sz="2" w:space="0" w:color="auto"/>
              <w:right w:val="nil"/>
            </w:tcBorders>
          </w:tcPr>
          <w:p w:rsidR="004D64F4" w:rsidRPr="009E3FDE" w:rsidRDefault="004D64F4" w:rsidP="004D64F4">
            <w:pPr>
              <w:pStyle w:val="DCNormal"/>
              <w:spacing w:after="0" w:line="340" w:lineRule="exact"/>
              <w:rPr>
                <w:kern w:val="16"/>
                <w:sz w:val="20"/>
              </w:rPr>
            </w:pPr>
            <w:r w:rsidRPr="009E3FDE">
              <w:rPr>
                <w:kern w:val="16"/>
                <w:sz w:val="20"/>
              </w:rPr>
              <w:t>83,0 x 92,0 mm</w:t>
            </w:r>
          </w:p>
        </w:tc>
      </w:tr>
      <w:tr w:rsidR="004D64F4" w:rsidRPr="009E3FDE" w:rsidTr="009E3FDE">
        <w:trPr>
          <w:trHeight w:hRule="exact" w:val="345"/>
        </w:trPr>
        <w:tc>
          <w:tcPr>
            <w:tcW w:w="3247" w:type="dxa"/>
            <w:tcBorders>
              <w:top w:val="single" w:sz="2" w:space="0" w:color="auto"/>
              <w:left w:val="nil"/>
              <w:bottom w:val="single" w:sz="2" w:space="0" w:color="auto"/>
              <w:right w:val="single" w:sz="2" w:space="0" w:color="auto"/>
            </w:tcBorders>
          </w:tcPr>
          <w:p w:rsidR="004D64F4" w:rsidRPr="009E3FDE" w:rsidRDefault="004D64F4" w:rsidP="004D64F4">
            <w:pPr>
              <w:pStyle w:val="DCNormal"/>
              <w:spacing w:after="0" w:line="340" w:lineRule="exact"/>
              <w:rPr>
                <w:b/>
                <w:kern w:val="16"/>
                <w:sz w:val="20"/>
              </w:rPr>
            </w:pPr>
            <w:r w:rsidRPr="009E3FDE">
              <w:rPr>
                <w:b/>
                <w:kern w:val="16"/>
                <w:sz w:val="20"/>
              </w:rPr>
              <w:t>Puissance</w:t>
            </w:r>
          </w:p>
        </w:tc>
        <w:tc>
          <w:tcPr>
            <w:tcW w:w="4252" w:type="dxa"/>
            <w:tcBorders>
              <w:top w:val="single" w:sz="2" w:space="0" w:color="auto"/>
              <w:left w:val="single" w:sz="2" w:space="0" w:color="auto"/>
              <w:bottom w:val="single" w:sz="2" w:space="0" w:color="auto"/>
              <w:right w:val="nil"/>
            </w:tcBorders>
          </w:tcPr>
          <w:p w:rsidR="004D64F4" w:rsidRPr="009E3FDE" w:rsidRDefault="004D64F4" w:rsidP="009E3FDE">
            <w:pPr>
              <w:pStyle w:val="DCNormal"/>
              <w:spacing w:after="0" w:line="340" w:lineRule="exact"/>
              <w:rPr>
                <w:kern w:val="16"/>
                <w:sz w:val="20"/>
              </w:rPr>
            </w:pPr>
            <w:r w:rsidRPr="009E3FDE">
              <w:rPr>
                <w:b/>
                <w:kern w:val="16"/>
                <w:sz w:val="20"/>
              </w:rPr>
              <w:t>265 kW</w:t>
            </w:r>
            <w:r w:rsidRPr="009E3FDE">
              <w:rPr>
                <w:kern w:val="16"/>
                <w:sz w:val="20"/>
              </w:rPr>
              <w:t xml:space="preserve"> (360 </w:t>
            </w:r>
            <w:proofErr w:type="spellStart"/>
            <w:r w:rsidRPr="009E3FDE">
              <w:rPr>
                <w:kern w:val="16"/>
                <w:sz w:val="20"/>
              </w:rPr>
              <w:t>ch</w:t>
            </w:r>
            <w:proofErr w:type="spellEnd"/>
            <w:r w:rsidRPr="009E3FDE">
              <w:rPr>
                <w:kern w:val="16"/>
                <w:sz w:val="20"/>
              </w:rPr>
              <w:t>) à 6 000 tr/min</w:t>
            </w:r>
          </w:p>
        </w:tc>
      </w:tr>
      <w:tr w:rsidR="004D64F4" w:rsidRPr="009E3FDE" w:rsidTr="009E3FDE">
        <w:trPr>
          <w:trHeight w:hRule="exact" w:val="422"/>
        </w:trPr>
        <w:tc>
          <w:tcPr>
            <w:tcW w:w="3247" w:type="dxa"/>
            <w:tcBorders>
              <w:top w:val="single" w:sz="2" w:space="0" w:color="auto"/>
              <w:left w:val="nil"/>
              <w:bottom w:val="single" w:sz="2" w:space="0" w:color="auto"/>
              <w:right w:val="single" w:sz="2" w:space="0" w:color="auto"/>
            </w:tcBorders>
          </w:tcPr>
          <w:p w:rsidR="004D64F4" w:rsidRPr="009E3FDE" w:rsidRDefault="004D64F4" w:rsidP="004D64F4">
            <w:pPr>
              <w:pStyle w:val="DCNormal"/>
              <w:spacing w:after="0" w:line="340" w:lineRule="exact"/>
              <w:rPr>
                <w:b/>
                <w:kern w:val="16"/>
                <w:sz w:val="20"/>
              </w:rPr>
            </w:pPr>
            <w:r w:rsidRPr="009E3FDE">
              <w:rPr>
                <w:b/>
                <w:kern w:val="16"/>
                <w:sz w:val="20"/>
              </w:rPr>
              <w:t>Couple maxi</w:t>
            </w:r>
          </w:p>
        </w:tc>
        <w:tc>
          <w:tcPr>
            <w:tcW w:w="4252" w:type="dxa"/>
            <w:tcBorders>
              <w:top w:val="single" w:sz="2" w:space="0" w:color="auto"/>
              <w:left w:val="single" w:sz="2" w:space="0" w:color="auto"/>
              <w:bottom w:val="single" w:sz="2" w:space="0" w:color="auto"/>
              <w:right w:val="nil"/>
            </w:tcBorders>
          </w:tcPr>
          <w:p w:rsidR="004D64F4" w:rsidRPr="009E3FDE" w:rsidRDefault="004D64F4" w:rsidP="009E3FDE">
            <w:pPr>
              <w:pStyle w:val="DCNormal"/>
              <w:spacing w:after="0" w:line="340" w:lineRule="exact"/>
              <w:rPr>
                <w:kern w:val="16"/>
                <w:sz w:val="20"/>
              </w:rPr>
            </w:pPr>
            <w:r w:rsidRPr="009E3FDE">
              <w:rPr>
                <w:kern w:val="16"/>
                <w:sz w:val="20"/>
              </w:rPr>
              <w:t>450 Nm à 2 250-5 000 tr/min</w:t>
            </w:r>
          </w:p>
        </w:tc>
      </w:tr>
      <w:tr w:rsidR="004D64F4" w:rsidRPr="009E3FDE" w:rsidTr="009E3FDE">
        <w:trPr>
          <w:trHeight w:hRule="exact" w:val="397"/>
        </w:trPr>
        <w:tc>
          <w:tcPr>
            <w:tcW w:w="3247" w:type="dxa"/>
            <w:tcBorders>
              <w:left w:val="nil"/>
              <w:bottom w:val="single" w:sz="2" w:space="0" w:color="auto"/>
              <w:right w:val="single" w:sz="2" w:space="0" w:color="auto"/>
            </w:tcBorders>
          </w:tcPr>
          <w:p w:rsidR="004D64F4" w:rsidRPr="009E3FDE" w:rsidRDefault="004D64F4" w:rsidP="004D64F4">
            <w:pPr>
              <w:pStyle w:val="DCNormal"/>
              <w:spacing w:after="0" w:line="340" w:lineRule="exact"/>
              <w:rPr>
                <w:b/>
                <w:kern w:val="16"/>
                <w:sz w:val="20"/>
              </w:rPr>
            </w:pPr>
            <w:r w:rsidRPr="009E3FDE">
              <w:rPr>
                <w:b/>
                <w:kern w:val="16"/>
                <w:sz w:val="20"/>
              </w:rPr>
              <w:t>Puissance spécifique</w:t>
            </w:r>
          </w:p>
        </w:tc>
        <w:tc>
          <w:tcPr>
            <w:tcW w:w="4252" w:type="dxa"/>
            <w:tcBorders>
              <w:left w:val="single" w:sz="2" w:space="0" w:color="auto"/>
              <w:bottom w:val="single" w:sz="2" w:space="0" w:color="auto"/>
              <w:right w:val="nil"/>
            </w:tcBorders>
          </w:tcPr>
          <w:p w:rsidR="004D64F4" w:rsidRPr="009E3FDE" w:rsidRDefault="004D64F4" w:rsidP="004D64F4">
            <w:pPr>
              <w:pStyle w:val="DCNormal"/>
              <w:spacing w:after="0" w:line="340" w:lineRule="exact"/>
              <w:rPr>
                <w:kern w:val="16"/>
                <w:sz w:val="20"/>
              </w:rPr>
            </w:pPr>
            <w:r w:rsidRPr="009E3FDE">
              <w:rPr>
                <w:b/>
                <w:kern w:val="16"/>
                <w:sz w:val="20"/>
              </w:rPr>
              <w:t>133 kW</w:t>
            </w:r>
            <w:r w:rsidRPr="009E3FDE">
              <w:rPr>
                <w:kern w:val="16"/>
                <w:sz w:val="20"/>
              </w:rPr>
              <w:t xml:space="preserve"> (181 </w:t>
            </w:r>
            <w:proofErr w:type="spellStart"/>
            <w:r w:rsidRPr="009E3FDE">
              <w:rPr>
                <w:kern w:val="16"/>
                <w:sz w:val="20"/>
              </w:rPr>
              <w:t>ch</w:t>
            </w:r>
            <w:proofErr w:type="spellEnd"/>
            <w:r w:rsidRPr="009E3FDE">
              <w:rPr>
                <w:kern w:val="16"/>
                <w:sz w:val="20"/>
              </w:rPr>
              <w:t xml:space="preserve">) </w:t>
            </w:r>
          </w:p>
        </w:tc>
      </w:tr>
      <w:tr w:rsidR="004D64F4" w:rsidRPr="009E3FDE" w:rsidTr="009E3FDE">
        <w:trPr>
          <w:trHeight w:hRule="exact" w:val="397"/>
        </w:trPr>
        <w:tc>
          <w:tcPr>
            <w:tcW w:w="3247" w:type="dxa"/>
            <w:tcBorders>
              <w:top w:val="single" w:sz="2" w:space="0" w:color="auto"/>
              <w:left w:val="nil"/>
              <w:bottom w:val="single" w:sz="2" w:space="0" w:color="auto"/>
              <w:right w:val="single" w:sz="2" w:space="0" w:color="auto"/>
            </w:tcBorders>
          </w:tcPr>
          <w:p w:rsidR="004D64F4" w:rsidRPr="009E3FDE" w:rsidRDefault="004D64F4" w:rsidP="004D64F4">
            <w:pPr>
              <w:pStyle w:val="DCNormal"/>
              <w:spacing w:after="0" w:line="340" w:lineRule="exact"/>
              <w:rPr>
                <w:b/>
                <w:kern w:val="16"/>
                <w:sz w:val="20"/>
              </w:rPr>
            </w:pPr>
            <w:r w:rsidRPr="009E3FDE">
              <w:rPr>
                <w:b/>
                <w:kern w:val="16"/>
                <w:sz w:val="20"/>
              </w:rPr>
              <w:t>Consommation de carburant (nouveau cycle mixte européen)</w:t>
            </w:r>
          </w:p>
        </w:tc>
        <w:tc>
          <w:tcPr>
            <w:tcW w:w="4252" w:type="dxa"/>
            <w:tcBorders>
              <w:top w:val="single" w:sz="2" w:space="0" w:color="auto"/>
              <w:left w:val="single" w:sz="2" w:space="0" w:color="auto"/>
              <w:bottom w:val="single" w:sz="2" w:space="0" w:color="auto"/>
              <w:right w:val="nil"/>
            </w:tcBorders>
          </w:tcPr>
          <w:p w:rsidR="004D64F4" w:rsidRPr="009E3FDE" w:rsidRDefault="00A86CCB" w:rsidP="004D64F4">
            <w:pPr>
              <w:pStyle w:val="DCNormal"/>
              <w:spacing w:after="0" w:line="340" w:lineRule="exact"/>
              <w:rPr>
                <w:kern w:val="16"/>
                <w:sz w:val="20"/>
              </w:rPr>
            </w:pPr>
            <w:r w:rsidRPr="009E3FDE">
              <w:rPr>
                <w:kern w:val="16"/>
                <w:sz w:val="20"/>
              </w:rPr>
              <w:t>7,5 l/100 km</w:t>
            </w:r>
          </w:p>
        </w:tc>
      </w:tr>
      <w:tr w:rsidR="004D64F4" w:rsidRPr="009E3FDE" w:rsidTr="009E3FDE">
        <w:trPr>
          <w:trHeight w:hRule="exact" w:val="397"/>
        </w:trPr>
        <w:tc>
          <w:tcPr>
            <w:tcW w:w="3247" w:type="dxa"/>
            <w:tcBorders>
              <w:top w:val="single" w:sz="2" w:space="0" w:color="auto"/>
              <w:left w:val="nil"/>
              <w:bottom w:val="single" w:sz="2" w:space="0" w:color="auto"/>
              <w:right w:val="single" w:sz="2" w:space="0" w:color="auto"/>
            </w:tcBorders>
          </w:tcPr>
          <w:p w:rsidR="004D64F4" w:rsidRPr="009E3FDE" w:rsidRDefault="004D64F4" w:rsidP="004D64F4">
            <w:pPr>
              <w:pStyle w:val="DCNormal"/>
              <w:spacing w:after="0" w:line="340" w:lineRule="exact"/>
              <w:rPr>
                <w:b/>
                <w:kern w:val="16"/>
                <w:sz w:val="20"/>
              </w:rPr>
            </w:pPr>
            <w:r w:rsidRPr="009E3FDE">
              <w:rPr>
                <w:b/>
                <w:kern w:val="16"/>
                <w:sz w:val="20"/>
              </w:rPr>
              <w:t>Emissions de CO</w:t>
            </w:r>
            <w:r w:rsidRPr="009E3FDE">
              <w:rPr>
                <w:b/>
                <w:kern w:val="16"/>
                <w:sz w:val="20"/>
                <w:vertAlign w:val="subscript"/>
              </w:rPr>
              <w:t>2</w:t>
            </w:r>
          </w:p>
        </w:tc>
        <w:tc>
          <w:tcPr>
            <w:tcW w:w="4252" w:type="dxa"/>
            <w:tcBorders>
              <w:top w:val="single" w:sz="2" w:space="0" w:color="auto"/>
              <w:left w:val="single" w:sz="2" w:space="0" w:color="auto"/>
              <w:bottom w:val="single" w:sz="2" w:space="0" w:color="auto"/>
              <w:right w:val="nil"/>
            </w:tcBorders>
          </w:tcPr>
          <w:p w:rsidR="004D64F4" w:rsidRPr="009E3FDE" w:rsidRDefault="00A86CCB" w:rsidP="00EF4C9A">
            <w:pPr>
              <w:pStyle w:val="DCNormal"/>
              <w:spacing w:after="0" w:line="340" w:lineRule="exact"/>
              <w:rPr>
                <w:kern w:val="16"/>
                <w:sz w:val="20"/>
              </w:rPr>
            </w:pPr>
            <w:r w:rsidRPr="009E3FDE">
              <w:rPr>
                <w:kern w:val="16"/>
                <w:sz w:val="20"/>
              </w:rPr>
              <w:t>175 g/km</w:t>
            </w:r>
          </w:p>
        </w:tc>
      </w:tr>
      <w:tr w:rsidR="004D64F4" w:rsidRPr="009E3FDE" w:rsidTr="009E3FDE">
        <w:trPr>
          <w:trHeight w:hRule="exact" w:val="397"/>
        </w:trPr>
        <w:tc>
          <w:tcPr>
            <w:tcW w:w="3247" w:type="dxa"/>
            <w:tcBorders>
              <w:top w:val="single" w:sz="2" w:space="0" w:color="auto"/>
              <w:left w:val="nil"/>
              <w:bottom w:val="single" w:sz="2" w:space="0" w:color="auto"/>
              <w:right w:val="single" w:sz="2" w:space="0" w:color="auto"/>
            </w:tcBorders>
          </w:tcPr>
          <w:p w:rsidR="004D64F4" w:rsidRPr="009E3FDE" w:rsidRDefault="004D64F4" w:rsidP="004D64F4">
            <w:pPr>
              <w:pStyle w:val="DCNormal"/>
              <w:spacing w:after="0" w:line="340" w:lineRule="exact"/>
              <w:rPr>
                <w:b/>
                <w:kern w:val="16"/>
                <w:sz w:val="20"/>
              </w:rPr>
            </w:pPr>
            <w:r w:rsidRPr="009E3FDE">
              <w:rPr>
                <w:b/>
                <w:kern w:val="16"/>
                <w:sz w:val="20"/>
              </w:rPr>
              <w:t>Catégorie de consommation de carburant et d’émissions de CO2</w:t>
            </w:r>
          </w:p>
        </w:tc>
        <w:tc>
          <w:tcPr>
            <w:tcW w:w="4252" w:type="dxa"/>
            <w:tcBorders>
              <w:top w:val="single" w:sz="2" w:space="0" w:color="auto"/>
              <w:left w:val="single" w:sz="2" w:space="0" w:color="auto"/>
              <w:bottom w:val="single" w:sz="2" w:space="0" w:color="auto"/>
              <w:right w:val="nil"/>
            </w:tcBorders>
          </w:tcPr>
          <w:p w:rsidR="004D64F4" w:rsidRPr="009E3FDE" w:rsidRDefault="00A86CCB" w:rsidP="004D64F4">
            <w:pPr>
              <w:pStyle w:val="DCNormal"/>
              <w:spacing w:after="0" w:line="340" w:lineRule="exact"/>
              <w:rPr>
                <w:kern w:val="16"/>
                <w:sz w:val="20"/>
              </w:rPr>
            </w:pPr>
            <w:r w:rsidRPr="009E3FDE">
              <w:rPr>
                <w:kern w:val="16"/>
                <w:sz w:val="20"/>
              </w:rPr>
              <w:t>D</w:t>
            </w:r>
          </w:p>
        </w:tc>
      </w:tr>
      <w:tr w:rsidR="004D64F4" w:rsidRPr="009E3FDE" w:rsidTr="009E3FDE">
        <w:trPr>
          <w:trHeight w:hRule="exact" w:val="397"/>
        </w:trPr>
        <w:tc>
          <w:tcPr>
            <w:tcW w:w="3247" w:type="dxa"/>
            <w:tcBorders>
              <w:top w:val="single" w:sz="2" w:space="0" w:color="auto"/>
              <w:left w:val="nil"/>
              <w:bottom w:val="single" w:sz="2" w:space="0" w:color="auto"/>
              <w:right w:val="single" w:sz="2" w:space="0" w:color="auto"/>
            </w:tcBorders>
          </w:tcPr>
          <w:p w:rsidR="004D64F4" w:rsidRPr="009E3FDE" w:rsidRDefault="004D64F4" w:rsidP="004D64F4">
            <w:pPr>
              <w:pStyle w:val="DCNormal"/>
              <w:spacing w:after="0" w:line="340" w:lineRule="exact"/>
              <w:rPr>
                <w:b/>
                <w:kern w:val="16"/>
                <w:sz w:val="20"/>
              </w:rPr>
            </w:pPr>
            <w:r w:rsidRPr="009E3FDE">
              <w:rPr>
                <w:b/>
                <w:kern w:val="16"/>
                <w:sz w:val="20"/>
              </w:rPr>
              <w:t>Norme antipollution</w:t>
            </w:r>
          </w:p>
        </w:tc>
        <w:tc>
          <w:tcPr>
            <w:tcW w:w="4252" w:type="dxa"/>
            <w:tcBorders>
              <w:top w:val="single" w:sz="2" w:space="0" w:color="auto"/>
              <w:left w:val="single" w:sz="2" w:space="0" w:color="auto"/>
              <w:bottom w:val="single" w:sz="2" w:space="0" w:color="auto"/>
              <w:right w:val="nil"/>
            </w:tcBorders>
          </w:tcPr>
          <w:p w:rsidR="004D64F4" w:rsidRPr="009E3FDE" w:rsidRDefault="004D64F4" w:rsidP="004D64F4">
            <w:pPr>
              <w:pStyle w:val="DCNormal"/>
              <w:spacing w:after="0" w:line="340" w:lineRule="exact"/>
              <w:rPr>
                <w:kern w:val="16"/>
                <w:sz w:val="20"/>
              </w:rPr>
            </w:pPr>
            <w:r w:rsidRPr="009E3FDE">
              <w:rPr>
                <w:kern w:val="16"/>
                <w:sz w:val="20"/>
              </w:rPr>
              <w:t>Euro 6</w:t>
            </w:r>
          </w:p>
        </w:tc>
      </w:tr>
      <w:tr w:rsidR="004D64F4" w:rsidRPr="009E3FDE" w:rsidTr="009E3FDE">
        <w:trPr>
          <w:trHeight w:hRule="exact" w:val="397"/>
        </w:trPr>
        <w:tc>
          <w:tcPr>
            <w:tcW w:w="3247" w:type="dxa"/>
            <w:tcBorders>
              <w:top w:val="single" w:sz="2" w:space="0" w:color="auto"/>
              <w:left w:val="nil"/>
              <w:bottom w:val="single" w:sz="2" w:space="0" w:color="auto"/>
              <w:right w:val="single" w:sz="2" w:space="0" w:color="auto"/>
            </w:tcBorders>
          </w:tcPr>
          <w:p w:rsidR="004D64F4" w:rsidRPr="009E3FDE" w:rsidRDefault="004D64F4" w:rsidP="004D64F4">
            <w:pPr>
              <w:pStyle w:val="DCNormal"/>
              <w:spacing w:after="0" w:line="340" w:lineRule="exact"/>
              <w:rPr>
                <w:b/>
                <w:kern w:val="16"/>
                <w:sz w:val="20"/>
              </w:rPr>
            </w:pPr>
            <w:r w:rsidRPr="009E3FDE">
              <w:rPr>
                <w:b/>
                <w:kern w:val="16"/>
                <w:sz w:val="20"/>
              </w:rPr>
              <w:t xml:space="preserve">Accélération 0-100 km/h </w:t>
            </w:r>
          </w:p>
        </w:tc>
        <w:tc>
          <w:tcPr>
            <w:tcW w:w="4252" w:type="dxa"/>
            <w:tcBorders>
              <w:top w:val="single" w:sz="2" w:space="0" w:color="auto"/>
              <w:left w:val="single" w:sz="2" w:space="0" w:color="auto"/>
              <w:bottom w:val="single" w:sz="2" w:space="0" w:color="auto"/>
              <w:right w:val="nil"/>
            </w:tcBorders>
          </w:tcPr>
          <w:p w:rsidR="004D64F4" w:rsidRPr="009E3FDE" w:rsidRDefault="00324700" w:rsidP="004D64F4">
            <w:pPr>
              <w:pStyle w:val="DCNormal"/>
              <w:spacing w:after="0" w:line="340" w:lineRule="exact"/>
              <w:rPr>
                <w:kern w:val="16"/>
                <w:sz w:val="20"/>
              </w:rPr>
            </w:pPr>
            <w:r w:rsidRPr="009E3FDE">
              <w:rPr>
                <w:kern w:val="16"/>
                <w:sz w:val="20"/>
              </w:rPr>
              <w:t>4,8 s</w:t>
            </w:r>
          </w:p>
        </w:tc>
      </w:tr>
      <w:tr w:rsidR="004D64F4" w:rsidRPr="009E3FDE" w:rsidTr="009E3FDE">
        <w:trPr>
          <w:trHeight w:hRule="exact" w:val="397"/>
        </w:trPr>
        <w:tc>
          <w:tcPr>
            <w:tcW w:w="3247" w:type="dxa"/>
            <w:tcBorders>
              <w:top w:val="single" w:sz="2" w:space="0" w:color="auto"/>
              <w:left w:val="nil"/>
              <w:bottom w:val="single" w:sz="2" w:space="0" w:color="auto"/>
              <w:right w:val="single" w:sz="2" w:space="0" w:color="auto"/>
            </w:tcBorders>
          </w:tcPr>
          <w:p w:rsidR="004D64F4" w:rsidRPr="009E3FDE" w:rsidRDefault="004D64F4" w:rsidP="004D64F4">
            <w:pPr>
              <w:pStyle w:val="DCNormal"/>
              <w:spacing w:after="0" w:line="340" w:lineRule="exact"/>
              <w:rPr>
                <w:b/>
                <w:kern w:val="16"/>
                <w:sz w:val="20"/>
              </w:rPr>
            </w:pPr>
            <w:r w:rsidRPr="009E3FDE">
              <w:rPr>
                <w:b/>
                <w:kern w:val="16"/>
                <w:sz w:val="20"/>
              </w:rPr>
              <w:t>Vitesse maximale</w:t>
            </w:r>
          </w:p>
        </w:tc>
        <w:tc>
          <w:tcPr>
            <w:tcW w:w="4252" w:type="dxa"/>
            <w:tcBorders>
              <w:top w:val="single" w:sz="2" w:space="0" w:color="auto"/>
              <w:left w:val="single" w:sz="2" w:space="0" w:color="auto"/>
              <w:bottom w:val="single" w:sz="2" w:space="0" w:color="auto"/>
              <w:right w:val="nil"/>
            </w:tcBorders>
          </w:tcPr>
          <w:p w:rsidR="004D64F4" w:rsidRPr="009E3FDE" w:rsidRDefault="004D64F4" w:rsidP="004D64F4">
            <w:pPr>
              <w:pStyle w:val="DCNormal"/>
              <w:spacing w:after="0" w:line="340" w:lineRule="exact"/>
              <w:rPr>
                <w:kern w:val="16"/>
                <w:sz w:val="20"/>
              </w:rPr>
            </w:pPr>
            <w:r w:rsidRPr="009E3FDE">
              <w:rPr>
                <w:kern w:val="16"/>
                <w:sz w:val="20"/>
              </w:rPr>
              <w:t>250 km/h*</w:t>
            </w:r>
          </w:p>
        </w:tc>
      </w:tr>
    </w:tbl>
    <w:p w:rsidR="00264E9F" w:rsidRDefault="004D64F4" w:rsidP="00264E9F">
      <w:pPr>
        <w:pStyle w:val="DCNormal"/>
        <w:spacing w:line="340" w:lineRule="exact"/>
        <w:rPr>
          <w:kern w:val="16"/>
          <w:sz w:val="16"/>
        </w:rPr>
      </w:pPr>
      <w:r w:rsidRPr="009E3FDE">
        <w:rPr>
          <w:kern w:val="16"/>
          <w:sz w:val="16"/>
        </w:rPr>
        <w:t xml:space="preserve">* bridage électronique </w:t>
      </w:r>
    </w:p>
    <w:p w:rsidR="00264E9F" w:rsidRDefault="00A04520" w:rsidP="00264E9F">
      <w:pPr>
        <w:pStyle w:val="DCNormal"/>
        <w:spacing w:line="340" w:lineRule="exact"/>
        <w:rPr>
          <w:kern w:val="16"/>
        </w:rPr>
      </w:pPr>
      <w:r w:rsidRPr="009E3FDE">
        <w:rPr>
          <w:spacing w:val="-2"/>
          <w:kern w:val="16"/>
        </w:rPr>
        <w:t xml:space="preserve">Lors du développement du moteur turbo </w:t>
      </w:r>
      <w:r w:rsidRPr="009E3FDE">
        <w:rPr>
          <w:kern w:val="16"/>
        </w:rPr>
        <w:t xml:space="preserve">hautes performances </w:t>
      </w:r>
      <w:proofErr w:type="spellStart"/>
      <w:r w:rsidRPr="009E3FDE">
        <w:t>BlueDIRECT</w:t>
      </w:r>
      <w:proofErr w:type="spellEnd"/>
      <w:r w:rsidRPr="009E3FDE">
        <w:t>,</w:t>
      </w:r>
      <w:r w:rsidRPr="009E3FDE">
        <w:rPr>
          <w:spacing w:val="-2"/>
          <w:kern w:val="16"/>
        </w:rPr>
        <w:t xml:space="preserve"> les ingénieurs ont veillé à obtenir une réduction durable des émissions de particules. Ainsi, le moteur du GLA 45 AMG respecte d’ores et déjà les seuils qui entreront en vigueur en 2017, lors de l’application de la deuxième phase de la norme antipollution Euro 6. </w:t>
      </w:r>
      <w:r w:rsidRPr="009E3FDE">
        <w:rPr>
          <w:kern w:val="16"/>
        </w:rPr>
        <w:t xml:space="preserve">Le moteur quatre cylindres turbo AMG de 2,0 litres bénéficie d’une injection d’essence à jet dirigé misant sur des injecteurs piézoélectriques placés au centre des quatre chambres de combustion et une pression d’injection de 200 bars. L’injection multiple conjuguée à l’allumage multi-étincelles améliore l’exploitation du carburant et augmente sensiblement le rendement thermodynamique, ce qui se traduit par des émissions polluantes réduites. L’extrême souplesse du système d’injection autorise par ailleurs une grande liberté de configuration et permet ainsi de procéder à jusqu’à cinq injections par compression pendant la phase de démarrage à froid et de montée en température dont on connaît l’importance cruciale pour les émissions. </w:t>
      </w:r>
    </w:p>
    <w:p w:rsidR="00264E9F" w:rsidRDefault="00264E9F" w:rsidP="00264E9F">
      <w:pPr>
        <w:pStyle w:val="DCNormal"/>
        <w:spacing w:line="340" w:lineRule="exact"/>
        <w:rPr>
          <w:kern w:val="16"/>
        </w:rPr>
      </w:pPr>
    </w:p>
    <w:p w:rsidR="005553EB" w:rsidRPr="00264E9F" w:rsidRDefault="00A04520" w:rsidP="00264E9F">
      <w:pPr>
        <w:pStyle w:val="DCNormal"/>
        <w:spacing w:line="340" w:lineRule="exact"/>
        <w:rPr>
          <w:kern w:val="16"/>
          <w:sz w:val="16"/>
        </w:rPr>
      </w:pPr>
      <w:r w:rsidRPr="009E3FDE">
        <w:rPr>
          <w:kern w:val="16"/>
        </w:rPr>
        <w:t>La diminution des injections partielles constitue un volet important des mesures de réduction de particules mises en œuvre dans le moteur.</w:t>
      </w:r>
    </w:p>
    <w:p w:rsidR="00FD1E86" w:rsidRPr="009E3FDE" w:rsidRDefault="00CA679F" w:rsidP="00CA679F">
      <w:pPr>
        <w:pStyle w:val="40Continoustext11pt"/>
        <w:spacing w:after="340" w:line="340" w:lineRule="exact"/>
        <w:rPr>
          <w:kern w:val="16"/>
        </w:rPr>
      </w:pPr>
      <w:r w:rsidRPr="009E3FDE">
        <w:rPr>
          <w:kern w:val="16"/>
        </w:rPr>
        <w:t xml:space="preserve">Autres atouts du moteur quatre cylindres turbo AMG de 2,0 litres : </w:t>
      </w:r>
    </w:p>
    <w:p w:rsidR="00FD1E86" w:rsidRPr="009E3FDE" w:rsidRDefault="00CA679F" w:rsidP="00FD1E86">
      <w:pPr>
        <w:pStyle w:val="40Continoustext11pt"/>
        <w:numPr>
          <w:ilvl w:val="0"/>
          <w:numId w:val="7"/>
        </w:numPr>
        <w:spacing w:after="0" w:line="340" w:lineRule="exact"/>
        <w:ind w:left="357" w:hanging="357"/>
        <w:rPr>
          <w:kern w:val="16"/>
        </w:rPr>
      </w:pPr>
      <w:r w:rsidRPr="009E3FDE">
        <w:rPr>
          <w:kern w:val="16"/>
        </w:rPr>
        <w:t>Carter vilebrequin tout aluminium coulé en coquille avec noyau de sable</w:t>
      </w:r>
    </w:p>
    <w:p w:rsidR="00FD1E86" w:rsidRPr="009E3FDE" w:rsidRDefault="00FD1E86" w:rsidP="00FD1E86">
      <w:pPr>
        <w:pStyle w:val="40Continoustext11pt"/>
        <w:numPr>
          <w:ilvl w:val="0"/>
          <w:numId w:val="7"/>
        </w:numPr>
        <w:spacing w:after="0" w:line="340" w:lineRule="exact"/>
        <w:ind w:left="357" w:hanging="357"/>
        <w:rPr>
          <w:kern w:val="16"/>
        </w:rPr>
      </w:pPr>
      <w:r w:rsidRPr="009E3FDE">
        <w:rPr>
          <w:kern w:val="16"/>
        </w:rPr>
        <w:t>Embiellage allégé avec vilebrequin en acier forgé</w:t>
      </w:r>
    </w:p>
    <w:p w:rsidR="00FD1E86" w:rsidRPr="009E3FDE" w:rsidRDefault="00CA679F" w:rsidP="00FD1E86">
      <w:pPr>
        <w:pStyle w:val="40Continoustext11pt"/>
        <w:numPr>
          <w:ilvl w:val="0"/>
          <w:numId w:val="7"/>
        </w:numPr>
        <w:spacing w:after="0" w:line="340" w:lineRule="exact"/>
        <w:ind w:left="357" w:hanging="357"/>
        <w:rPr>
          <w:spacing w:val="-2"/>
          <w:kern w:val="16"/>
        </w:rPr>
      </w:pPr>
      <w:r w:rsidRPr="009E3FDE">
        <w:rPr>
          <w:spacing w:val="-2"/>
          <w:kern w:val="16"/>
        </w:rPr>
        <w:t xml:space="preserve">Pistons forgés pourvus de segments optimisés en termes de frottements </w:t>
      </w:r>
    </w:p>
    <w:p w:rsidR="00FD1E86" w:rsidRPr="009E3FDE" w:rsidRDefault="00FD1E86" w:rsidP="00FD1E86">
      <w:pPr>
        <w:pStyle w:val="40Continoustext11pt"/>
        <w:numPr>
          <w:ilvl w:val="0"/>
          <w:numId w:val="7"/>
        </w:numPr>
        <w:spacing w:after="0" w:line="340" w:lineRule="exact"/>
        <w:ind w:left="357" w:hanging="357"/>
        <w:rPr>
          <w:spacing w:val="-2"/>
          <w:kern w:val="16"/>
        </w:rPr>
      </w:pPr>
      <w:r w:rsidRPr="009E3FDE">
        <w:rPr>
          <w:spacing w:val="-2"/>
          <w:kern w:val="16"/>
        </w:rPr>
        <w:t>Chemises de cylindres traitées selon le procédé NANOSLIDE</w:t>
      </w:r>
    </w:p>
    <w:p w:rsidR="00FD1E86" w:rsidRPr="009E3FDE" w:rsidRDefault="00CA679F" w:rsidP="00FD1E86">
      <w:pPr>
        <w:pStyle w:val="40Continoustext11pt"/>
        <w:numPr>
          <w:ilvl w:val="0"/>
          <w:numId w:val="7"/>
        </w:numPr>
        <w:spacing w:after="0" w:line="340" w:lineRule="exact"/>
        <w:ind w:left="357" w:hanging="357"/>
        <w:rPr>
          <w:color w:val="000000"/>
          <w:kern w:val="16"/>
        </w:rPr>
      </w:pPr>
      <w:r w:rsidRPr="009E3FDE">
        <w:rPr>
          <w:spacing w:val="-2"/>
          <w:kern w:val="16"/>
        </w:rPr>
        <w:t>Système d’</w:t>
      </w:r>
      <w:proofErr w:type="spellStart"/>
      <w:r w:rsidRPr="009E3FDE">
        <w:rPr>
          <w:spacing w:val="-2"/>
          <w:kern w:val="16"/>
        </w:rPr>
        <w:t>interrefroidissement</w:t>
      </w:r>
      <w:proofErr w:type="spellEnd"/>
      <w:r w:rsidRPr="009E3FDE">
        <w:rPr>
          <w:spacing w:val="-2"/>
          <w:kern w:val="16"/>
        </w:rPr>
        <w:t xml:space="preserve"> avec échangeur air-eau</w:t>
      </w:r>
    </w:p>
    <w:p w:rsidR="00FD1E86" w:rsidRPr="009E3FDE" w:rsidRDefault="00CA679F" w:rsidP="00FD1E86">
      <w:pPr>
        <w:pStyle w:val="40Continoustext11pt"/>
        <w:numPr>
          <w:ilvl w:val="0"/>
          <w:numId w:val="7"/>
        </w:numPr>
        <w:spacing w:after="0" w:line="340" w:lineRule="exact"/>
        <w:ind w:left="357" w:hanging="357"/>
        <w:rPr>
          <w:kern w:val="16"/>
        </w:rPr>
      </w:pPr>
      <w:r w:rsidRPr="009E3FDE">
        <w:rPr>
          <w:kern w:val="16"/>
        </w:rPr>
        <w:t xml:space="preserve">Gestion d’alternateur </w:t>
      </w:r>
    </w:p>
    <w:p w:rsidR="00CA679F" w:rsidRPr="009E3FDE" w:rsidRDefault="00CA679F" w:rsidP="00FD1E86">
      <w:pPr>
        <w:pStyle w:val="40Continoustext11pt"/>
        <w:numPr>
          <w:ilvl w:val="0"/>
          <w:numId w:val="7"/>
        </w:numPr>
        <w:spacing w:after="340" w:line="340" w:lineRule="exact"/>
        <w:rPr>
          <w:kern w:val="16"/>
        </w:rPr>
      </w:pPr>
      <w:r w:rsidRPr="009E3FDE">
        <w:rPr>
          <w:kern w:val="16"/>
        </w:rPr>
        <w:t>Fonction Stop/Start ECO</w:t>
      </w:r>
    </w:p>
    <w:p w:rsidR="00CA679F" w:rsidRPr="009E3FDE" w:rsidRDefault="00CA679F" w:rsidP="00C9043B">
      <w:pPr>
        <w:pStyle w:val="40Continoustext11pt"/>
        <w:spacing w:after="340" w:line="340" w:lineRule="exact"/>
        <w:rPr>
          <w:b/>
          <w:kern w:val="16"/>
        </w:rPr>
      </w:pPr>
      <w:r w:rsidRPr="009E3FDE">
        <w:rPr>
          <w:b/>
          <w:kern w:val="16"/>
        </w:rPr>
        <w:t xml:space="preserve">Turbocompresseur </w:t>
      </w:r>
      <w:proofErr w:type="spellStart"/>
      <w:r w:rsidRPr="009E3FDE">
        <w:rPr>
          <w:b/>
          <w:kern w:val="16"/>
        </w:rPr>
        <w:t>Twinscroll</w:t>
      </w:r>
      <w:proofErr w:type="spellEnd"/>
      <w:r w:rsidRPr="009E3FDE">
        <w:rPr>
          <w:kern w:val="16"/>
        </w:rPr>
        <w:t xml:space="preserve"> </w:t>
      </w:r>
      <w:r w:rsidRPr="009E3FDE">
        <w:rPr>
          <w:b/>
          <w:kern w:val="16"/>
        </w:rPr>
        <w:t>et ligne d’échappement sport AMG</w:t>
      </w:r>
      <w:r w:rsidRPr="009E3FDE">
        <w:rPr>
          <w:kern w:val="16"/>
        </w:rPr>
        <w:t xml:space="preserve"> </w:t>
      </w:r>
      <w:r w:rsidRPr="009E3FDE">
        <w:rPr>
          <w:b/>
          <w:kern w:val="16"/>
        </w:rPr>
        <w:t xml:space="preserve">à clapet </w:t>
      </w:r>
    </w:p>
    <w:p w:rsidR="00CA679F" w:rsidRPr="009E3FDE" w:rsidRDefault="00FD1E86" w:rsidP="00C9043B">
      <w:pPr>
        <w:spacing w:after="340" w:line="340" w:lineRule="exact"/>
        <w:rPr>
          <w:spacing w:val="-2"/>
          <w:kern w:val="16"/>
          <w:sz w:val="22"/>
        </w:rPr>
      </w:pPr>
      <w:r w:rsidRPr="009E3FDE">
        <w:rPr>
          <w:spacing w:val="-2"/>
          <w:kern w:val="16"/>
          <w:sz w:val="22"/>
        </w:rPr>
        <w:t xml:space="preserve">Doter les moteurs turbocompressés de faible cylindrée d’une bonne réactivité est un défi que Mercedes-AMG relève grâce à un turbocompresseur </w:t>
      </w:r>
      <w:proofErr w:type="spellStart"/>
      <w:r w:rsidRPr="009E3FDE">
        <w:rPr>
          <w:spacing w:val="-2"/>
          <w:kern w:val="16"/>
          <w:sz w:val="22"/>
        </w:rPr>
        <w:t>Twinscroll</w:t>
      </w:r>
      <w:proofErr w:type="spellEnd"/>
      <w:r w:rsidRPr="009E3FDE">
        <w:rPr>
          <w:spacing w:val="-2"/>
          <w:kern w:val="16"/>
          <w:sz w:val="22"/>
        </w:rPr>
        <w:t xml:space="preserve">, à un excès d’air maximum dans la ligne d’échappement et à une toute nouvelle stratégie d’injection. Avec le système </w:t>
      </w:r>
      <w:proofErr w:type="spellStart"/>
      <w:r w:rsidRPr="009E3FDE">
        <w:rPr>
          <w:spacing w:val="-2"/>
          <w:kern w:val="16"/>
          <w:sz w:val="22"/>
        </w:rPr>
        <w:t>Twinscroll</w:t>
      </w:r>
      <w:proofErr w:type="spellEnd"/>
      <w:r w:rsidRPr="009E3FDE">
        <w:rPr>
          <w:spacing w:val="-2"/>
          <w:kern w:val="16"/>
          <w:sz w:val="22"/>
        </w:rPr>
        <w:t>, le turbo réagit avec davantage de spontanéité. Il met à profit la contre-pression, la température et l’impulsion des gaz d’échappement, si bien que le couple est disponible rapidement, dès les bas régimes. Autre effet positif de la technologie </w:t>
      </w:r>
      <w:proofErr w:type="spellStart"/>
      <w:r w:rsidRPr="009E3FDE">
        <w:rPr>
          <w:spacing w:val="-2"/>
          <w:kern w:val="16"/>
          <w:sz w:val="22"/>
        </w:rPr>
        <w:t>Twinscroll</w:t>
      </w:r>
      <w:proofErr w:type="spellEnd"/>
      <w:r w:rsidRPr="009E3FDE">
        <w:rPr>
          <w:spacing w:val="-2"/>
          <w:kern w:val="16"/>
          <w:sz w:val="22"/>
        </w:rPr>
        <w:t xml:space="preserve"> : une consommation et des émissions maîtrisées. Enfin, avec une pression de suralimentation maximale de 1,8 bar, le moteur quatre cylindres turbo AMG de 2,0 litres se positionne également en tête dans cette discipline. </w:t>
      </w:r>
    </w:p>
    <w:p w:rsidR="00264E9F" w:rsidRDefault="00CA679F" w:rsidP="00C9043B">
      <w:pPr>
        <w:pStyle w:val="DCNormal"/>
        <w:spacing w:line="340" w:lineRule="exact"/>
        <w:rPr>
          <w:spacing w:val="-2"/>
          <w:kern w:val="16"/>
        </w:rPr>
      </w:pPr>
      <w:r w:rsidRPr="009E3FDE">
        <w:rPr>
          <w:spacing w:val="-2"/>
          <w:kern w:val="16"/>
        </w:rPr>
        <w:t xml:space="preserve">La ligne d’échappement sport AMG du GLA 45 AMG se caractérise par des tubes de grande section et un clapet sur échappement à pilotage automatique. Cette solution met un terme au dilemme entre le son d’une vraie sportive et les qualités d’une grande routière signée Mercedes. Le clapet du silencieux de sortie est actionné en continu par pilotage cartographique en fonction de la puissance voulue par le conducteur, du niveau de charge et du régime moteur. </w:t>
      </w:r>
    </w:p>
    <w:p w:rsidR="00264E9F" w:rsidRDefault="00264E9F" w:rsidP="00C9043B">
      <w:pPr>
        <w:pStyle w:val="DCNormal"/>
        <w:spacing w:line="340" w:lineRule="exact"/>
        <w:rPr>
          <w:spacing w:val="-2"/>
          <w:kern w:val="16"/>
        </w:rPr>
      </w:pPr>
    </w:p>
    <w:p w:rsidR="00264E9F" w:rsidRDefault="00264E9F" w:rsidP="00C9043B">
      <w:pPr>
        <w:pStyle w:val="DCNormal"/>
        <w:spacing w:line="340" w:lineRule="exact"/>
        <w:rPr>
          <w:spacing w:val="-2"/>
          <w:kern w:val="16"/>
        </w:rPr>
      </w:pPr>
    </w:p>
    <w:p w:rsidR="00CA679F" w:rsidRPr="009E3FDE" w:rsidRDefault="00CA679F" w:rsidP="00C9043B">
      <w:pPr>
        <w:pStyle w:val="DCNormal"/>
        <w:spacing w:line="340" w:lineRule="exact"/>
        <w:rPr>
          <w:spacing w:val="-2"/>
          <w:kern w:val="16"/>
        </w:rPr>
      </w:pPr>
      <w:r w:rsidRPr="009E3FDE">
        <w:rPr>
          <w:spacing w:val="-2"/>
          <w:kern w:val="16"/>
        </w:rPr>
        <w:t>Les deux sorties chromées rectangulaires, divisées en leur centre, du système d’échappement sport AMG laissent échapper un son impressionnant, notamment lorsque le conducteur appuie fortement sur l’accélérateur. Un système d’échappement Performance AMG, également à clapet, est proposé en option. Celui-ci libère un son encore plus marquant pour un véritable feu d’artifice de sensations.</w:t>
      </w:r>
    </w:p>
    <w:p w:rsidR="00294FA6" w:rsidRPr="009E3FDE" w:rsidRDefault="00294FA6" w:rsidP="00C9043B">
      <w:pPr>
        <w:pStyle w:val="Introductory"/>
        <w:spacing w:line="340" w:lineRule="exact"/>
        <w:rPr>
          <w:bCs w:val="0"/>
          <w:noProof w:val="0"/>
          <w:kern w:val="16"/>
          <w:szCs w:val="24"/>
        </w:rPr>
      </w:pPr>
      <w:r w:rsidRPr="009E3FDE">
        <w:rPr>
          <w:noProof w:val="0"/>
          <w:kern w:val="16"/>
        </w:rPr>
        <w:t>Des moteurs de fabrication artisanale</w:t>
      </w:r>
    </w:p>
    <w:p w:rsidR="00C5055D" w:rsidRPr="009E3FDE" w:rsidRDefault="006B5C93" w:rsidP="00C5055D">
      <w:pPr>
        <w:pStyle w:val="Introductory"/>
        <w:spacing w:line="340" w:lineRule="exact"/>
        <w:rPr>
          <w:b w:val="0"/>
          <w:bCs w:val="0"/>
          <w:noProof w:val="0"/>
          <w:szCs w:val="22"/>
        </w:rPr>
      </w:pPr>
      <w:r w:rsidRPr="009E3FDE">
        <w:rPr>
          <w:b w:val="0"/>
          <w:noProof w:val="0"/>
          <w:kern w:val="16"/>
        </w:rPr>
        <w:t xml:space="preserve">Le moteur quatre cylindres turbo AMG de 2,0 litres est produit de manière artisanale selon la devise chère à AMG : « one man, one </w:t>
      </w:r>
      <w:proofErr w:type="spellStart"/>
      <w:r w:rsidRPr="009E3FDE">
        <w:rPr>
          <w:b w:val="0"/>
          <w:noProof w:val="0"/>
          <w:kern w:val="16"/>
        </w:rPr>
        <w:t>engine</w:t>
      </w:r>
      <w:proofErr w:type="spellEnd"/>
      <w:r w:rsidRPr="009E3FDE">
        <w:rPr>
          <w:b w:val="0"/>
          <w:noProof w:val="0"/>
          <w:kern w:val="16"/>
        </w:rPr>
        <w:t> » (un homme, un moteur). Ce travail de précision et cette qualité de fabrication sont attestés par la signature du technicien en charge de l’assemblage apposée sur la plaquette AMG de chaque moteur, preuve irréfutable de l’ADN incomparable qui est celui de la marque hautes performances de Mercedes-Benz.</w:t>
      </w:r>
    </w:p>
    <w:p w:rsidR="00294FA6" w:rsidRPr="009E3FDE" w:rsidRDefault="00294FA6" w:rsidP="00C9043B">
      <w:pPr>
        <w:pStyle w:val="Introductory"/>
        <w:spacing w:line="340" w:lineRule="exact"/>
        <w:rPr>
          <w:bCs w:val="0"/>
          <w:noProof w:val="0"/>
          <w:kern w:val="16"/>
          <w:szCs w:val="24"/>
        </w:rPr>
      </w:pPr>
      <w:r w:rsidRPr="009E3FDE">
        <w:rPr>
          <w:noProof w:val="0"/>
          <w:kern w:val="16"/>
        </w:rPr>
        <w:t xml:space="preserve">Boîte de vitesses sport à 7 rapports SPEEDSHIFT DCT AMG </w:t>
      </w:r>
    </w:p>
    <w:p w:rsidR="00DA66E6" w:rsidRPr="009E3FDE" w:rsidRDefault="00294FA6" w:rsidP="00C9043B">
      <w:pPr>
        <w:pStyle w:val="DCNormal"/>
        <w:spacing w:line="340" w:lineRule="exact"/>
        <w:rPr>
          <w:kern w:val="16"/>
        </w:rPr>
      </w:pPr>
      <w:r w:rsidRPr="009E3FDE">
        <w:rPr>
          <w:kern w:val="16"/>
        </w:rPr>
        <w:t xml:space="preserve">La boîte de vitesses sport SPEEDSHIFT DCT AMG du </w:t>
      </w:r>
      <w:r w:rsidRPr="009E3FDE">
        <w:rPr>
          <w:spacing w:val="-2"/>
          <w:kern w:val="16"/>
        </w:rPr>
        <w:t xml:space="preserve">GLA 45 AMG </w:t>
      </w:r>
      <w:r w:rsidRPr="009E3FDE">
        <w:rPr>
          <w:kern w:val="16"/>
        </w:rPr>
        <w:t>dispose de sept rapports, trois programmes de conduite spécifiques, une fonction de double débrayage asservie aux programmes d</w:t>
      </w:r>
      <w:r w:rsidR="007A235B">
        <w:rPr>
          <w:kern w:val="16"/>
        </w:rPr>
        <w:t>e conduite et une fonction RACE </w:t>
      </w:r>
      <w:r w:rsidRPr="009E3FDE">
        <w:rPr>
          <w:kern w:val="16"/>
        </w:rPr>
        <w:t xml:space="preserve">START pour maximiser les valeurs à l’accélération. Parmi les atouts de la boîte de vitesses à double débrayage : </w:t>
      </w:r>
      <w:r w:rsidRPr="009E3FDE">
        <w:rPr>
          <w:spacing w:val="-2"/>
          <w:kern w:val="16"/>
        </w:rPr>
        <w:t>des changements de rapport spontanés, pratiquement sans rupture de charge, une stratégie de régulation sur mesure</w:t>
      </w:r>
      <w:r w:rsidRPr="009E3FDE">
        <w:rPr>
          <w:kern w:val="16"/>
        </w:rPr>
        <w:t xml:space="preserve"> reposant sur les fonctions SPEEDSHIFT AMG, une commande très confortable et une efficience élevée. </w:t>
      </w:r>
    </w:p>
    <w:p w:rsidR="00264E9F" w:rsidRDefault="00294FA6" w:rsidP="00C9043B">
      <w:pPr>
        <w:pStyle w:val="DCNormal"/>
        <w:spacing w:line="340" w:lineRule="exact"/>
        <w:rPr>
          <w:kern w:val="16"/>
        </w:rPr>
      </w:pPr>
      <w:r w:rsidRPr="009E3FDE">
        <w:rPr>
          <w:kern w:val="16"/>
        </w:rPr>
        <w:t xml:space="preserve">En mode manuel « M » et avec le programme Sport « S », les temps de passage des rapports rivalisent avec ceux de la sportive d’exception qu’est le SLS AMG GT. A pleine charge, la désactivation brève et précise de l’allumage et de l’injection accélère encore les passages de rapports en modes « M » et « S » et garantit une dimension plus émotionnelle sur le plan acoustique. </w:t>
      </w:r>
    </w:p>
    <w:p w:rsidR="00264E9F" w:rsidRDefault="00264E9F" w:rsidP="00C9043B">
      <w:pPr>
        <w:pStyle w:val="DCNormal"/>
        <w:spacing w:line="340" w:lineRule="exact"/>
        <w:rPr>
          <w:kern w:val="16"/>
        </w:rPr>
      </w:pPr>
    </w:p>
    <w:p w:rsidR="00264E9F" w:rsidRDefault="00264E9F" w:rsidP="00C9043B">
      <w:pPr>
        <w:pStyle w:val="DCNormal"/>
        <w:spacing w:line="340" w:lineRule="exact"/>
        <w:rPr>
          <w:kern w:val="16"/>
        </w:rPr>
      </w:pPr>
    </w:p>
    <w:p w:rsidR="00294FA6" w:rsidRPr="009E3FDE" w:rsidRDefault="00294FA6" w:rsidP="00C9043B">
      <w:pPr>
        <w:pStyle w:val="DCNormal"/>
        <w:spacing w:line="340" w:lineRule="exact"/>
        <w:rPr>
          <w:kern w:val="16"/>
        </w:rPr>
      </w:pPr>
      <w:r w:rsidRPr="009E3FDE">
        <w:rPr>
          <w:kern w:val="16"/>
        </w:rPr>
        <w:t xml:space="preserve">La commande de boîte pousse les avantages de l’injection directe aux dernières limites de la physique : la réaction plus rapide du moteur permet de désactiver l’injection avec davantage de précision. Résultat : la vitesse de passage des rapports et le son à forte composante émotionnelle ont tout pour faire craquer les conducteurs. AMG ne manque pas d’idées quand il s’agit d’agrémenter le dynamisme et le plaisir de conduire. Nouvelle illustration avec le « programme M temporaire » dérivé en droite ligne de la sportive d’exception SLS AMG Coupé </w:t>
      </w:r>
      <w:r w:rsidRPr="009E3FDE">
        <w:rPr>
          <w:i/>
          <w:kern w:val="16"/>
        </w:rPr>
        <w:t xml:space="preserve">Black </w:t>
      </w:r>
      <w:proofErr w:type="spellStart"/>
      <w:r w:rsidRPr="009E3FDE">
        <w:rPr>
          <w:i/>
          <w:kern w:val="16"/>
        </w:rPr>
        <w:t>Series</w:t>
      </w:r>
      <w:proofErr w:type="spellEnd"/>
      <w:r w:rsidRPr="009E3FDE">
        <w:rPr>
          <w:kern w:val="16"/>
        </w:rPr>
        <w:t>.</w:t>
      </w:r>
    </w:p>
    <w:p w:rsidR="00294FA6" w:rsidRPr="009E3FDE" w:rsidRDefault="00294FA6" w:rsidP="00C9043B">
      <w:pPr>
        <w:pStyle w:val="DCNormal"/>
        <w:spacing w:line="340" w:lineRule="exact"/>
        <w:rPr>
          <w:kern w:val="16"/>
        </w:rPr>
      </w:pPr>
      <w:r w:rsidRPr="009E3FDE">
        <w:rPr>
          <w:kern w:val="16"/>
        </w:rPr>
        <w:t>En mode « C » (</w:t>
      </w:r>
      <w:proofErr w:type="spellStart"/>
      <w:r w:rsidRPr="009E3FDE">
        <w:rPr>
          <w:kern w:val="16"/>
        </w:rPr>
        <w:t>Controlled</w:t>
      </w:r>
      <w:proofErr w:type="spellEnd"/>
      <w:r w:rsidRPr="009E3FDE">
        <w:rPr>
          <w:kern w:val="16"/>
        </w:rPr>
        <w:t xml:space="preserve"> </w:t>
      </w:r>
      <w:proofErr w:type="spellStart"/>
      <w:r w:rsidRPr="009E3FDE">
        <w:rPr>
          <w:kern w:val="16"/>
        </w:rPr>
        <w:t>Efficiency</w:t>
      </w:r>
      <w:proofErr w:type="spellEnd"/>
      <w:r w:rsidRPr="009E3FDE">
        <w:rPr>
          <w:kern w:val="16"/>
        </w:rPr>
        <w:t xml:space="preserve">), les cartographies du moteur et de la boîte de vitesses privilégient la souplesse, ce qui se traduit par davantage de confort et une consommation des plus mesurées. De plus, dans ce mode, la fonction Stop/Start ECO est toujours active. </w:t>
      </w:r>
    </w:p>
    <w:p w:rsidR="00733F0C" w:rsidRPr="009E3FDE" w:rsidRDefault="00733F0C" w:rsidP="00C9043B">
      <w:pPr>
        <w:pStyle w:val="Introductory"/>
        <w:spacing w:line="340" w:lineRule="exact"/>
        <w:rPr>
          <w:noProof w:val="0"/>
          <w:kern w:val="16"/>
        </w:rPr>
      </w:pPr>
      <w:r w:rsidRPr="009E3FDE">
        <w:rPr>
          <w:rFonts w:cs="Arial"/>
          <w:noProof w:val="0"/>
          <w:kern w:val="16"/>
        </w:rPr>
        <w:t xml:space="preserve">Transmission intégrale AMG 4MATIC orientée performances </w:t>
      </w:r>
      <w:r w:rsidRPr="009E3FDE">
        <w:rPr>
          <w:noProof w:val="0"/>
          <w:kern w:val="16"/>
        </w:rPr>
        <w:t>de série</w:t>
      </w:r>
    </w:p>
    <w:p w:rsidR="00294FA6" w:rsidRPr="009E3FDE" w:rsidRDefault="00294FA6" w:rsidP="00C9043B">
      <w:pPr>
        <w:pStyle w:val="Introductory"/>
        <w:spacing w:line="340" w:lineRule="exact"/>
        <w:rPr>
          <w:b w:val="0"/>
          <w:noProof w:val="0"/>
          <w:kern w:val="16"/>
        </w:rPr>
      </w:pPr>
      <w:r w:rsidRPr="009E3FDE">
        <w:rPr>
          <w:b w:val="0"/>
          <w:noProof w:val="0"/>
          <w:kern w:val="16"/>
        </w:rPr>
        <w:t>Le GLA 45 AMG bénéficie de série de la transmission intégrale</w:t>
      </w:r>
      <w:r w:rsidRPr="009E3FDE">
        <w:rPr>
          <w:rFonts w:cs="Arial"/>
          <w:b w:val="0"/>
          <w:noProof w:val="0"/>
          <w:kern w:val="16"/>
        </w:rPr>
        <w:t xml:space="preserve"> AMG 4MATIC</w:t>
      </w:r>
      <w:r w:rsidRPr="009E3FDE">
        <w:rPr>
          <w:rFonts w:cs="Arial"/>
          <w:noProof w:val="0"/>
          <w:kern w:val="16"/>
        </w:rPr>
        <w:t xml:space="preserve"> </w:t>
      </w:r>
      <w:r w:rsidRPr="009E3FDE">
        <w:rPr>
          <w:b w:val="0"/>
          <w:noProof w:val="0"/>
          <w:kern w:val="16"/>
        </w:rPr>
        <w:t>à répartition variable du couple. Principale préoccupation de ses concepteurs : la performance et le dynamisme. La transmission intégrale exploite parfaitement la puissance du moteur au profit de la motricité, quelles que soient les conditions météorologiques. De plus, elle contribue à maximiser le dynamisme de la voiture.</w:t>
      </w:r>
    </w:p>
    <w:p w:rsidR="005405E2" w:rsidRDefault="004868C1" w:rsidP="00C9043B">
      <w:pPr>
        <w:pStyle w:val="Introductory"/>
        <w:spacing w:line="340" w:lineRule="exact"/>
        <w:rPr>
          <w:b w:val="0"/>
          <w:noProof w:val="0"/>
          <w:kern w:val="16"/>
        </w:rPr>
      </w:pPr>
      <w:r w:rsidRPr="009E3FDE">
        <w:rPr>
          <w:b w:val="0"/>
          <w:noProof w:val="0"/>
          <w:kern w:val="16"/>
        </w:rPr>
        <w:t xml:space="preserve">Allégé de bout en bout, le groupe propulseur affiche un gabarit particulièrement compact : la </w:t>
      </w:r>
      <w:r w:rsidRPr="009E3FDE">
        <w:rPr>
          <w:b w:val="0"/>
          <w:noProof w:val="0"/>
          <w:spacing w:val="-2"/>
          <w:kern w:val="16"/>
        </w:rPr>
        <w:t>puissance est transmise à la chaîne cinématique arrière par une prise de mouvement compacte, dite PTU (pour Power Take-off Unit),</w:t>
      </w:r>
      <w:r w:rsidRPr="009E3FDE">
        <w:rPr>
          <w:b w:val="0"/>
          <w:noProof w:val="0"/>
          <w:kern w:val="16"/>
        </w:rPr>
        <w:t xml:space="preserve"> qui est complètement intégrée à la boîte de vitesses sport à 7 rapports. Un arbre en deux parties transmet la puissance du moteur jusqu’à l’essieu arrière. Pour assurer une répartition favorable du poids,</w:t>
      </w:r>
      <w:r w:rsidRPr="009E3FDE">
        <w:rPr>
          <w:noProof w:val="0"/>
          <w:kern w:val="16"/>
        </w:rPr>
        <w:t xml:space="preserve"> </w:t>
      </w:r>
      <w:r w:rsidRPr="009E3FDE">
        <w:rPr>
          <w:b w:val="0"/>
          <w:noProof w:val="0"/>
          <w:kern w:val="16"/>
        </w:rPr>
        <w:t xml:space="preserve">l’embrayage multidisque à commande électrohydraulique </w:t>
      </w:r>
      <w:r w:rsidRPr="009E3FDE">
        <w:rPr>
          <w:b w:val="0"/>
          <w:noProof w:val="0"/>
          <w:spacing w:val="-2"/>
          <w:kern w:val="16"/>
        </w:rPr>
        <w:t xml:space="preserve">fait bloc avec le différentiel arrière. Dès que la commande de l’embrayage multidisque détecte un phénomène de patinage </w:t>
      </w:r>
      <w:r w:rsidRPr="009E3FDE">
        <w:rPr>
          <w:b w:val="0"/>
          <w:noProof w:val="0"/>
          <w:kern w:val="16"/>
        </w:rPr>
        <w:t xml:space="preserve">au train avant, une pompe hydraulique comprime les disques et transmet le couple moteur aux roues arrière en fonction des besoins. </w:t>
      </w:r>
    </w:p>
    <w:p w:rsidR="005405E2" w:rsidRDefault="005405E2" w:rsidP="00C9043B">
      <w:pPr>
        <w:pStyle w:val="Introductory"/>
        <w:spacing w:line="340" w:lineRule="exact"/>
        <w:rPr>
          <w:b w:val="0"/>
          <w:noProof w:val="0"/>
          <w:kern w:val="16"/>
        </w:rPr>
      </w:pPr>
    </w:p>
    <w:p w:rsidR="00294FA6" w:rsidRPr="009E3FDE" w:rsidRDefault="004868C1" w:rsidP="00C9043B">
      <w:pPr>
        <w:pStyle w:val="Introductory"/>
        <w:spacing w:line="340" w:lineRule="exact"/>
        <w:rPr>
          <w:b w:val="0"/>
          <w:strike/>
          <w:noProof w:val="0"/>
          <w:kern w:val="16"/>
        </w:rPr>
      </w:pPr>
      <w:r w:rsidRPr="009E3FDE">
        <w:rPr>
          <w:b w:val="0"/>
          <w:noProof w:val="0"/>
          <w:kern w:val="16"/>
        </w:rPr>
        <w:t xml:space="preserve">Cette intervention immédiate est imperceptible par le conducteur. </w:t>
      </w:r>
      <w:r w:rsidRPr="009E3FDE">
        <w:rPr>
          <w:b w:val="0"/>
          <w:noProof w:val="0"/>
          <w:spacing w:val="-3"/>
          <w:kern w:val="16"/>
        </w:rPr>
        <w:t xml:space="preserve">La répartition du couple </w:t>
      </w:r>
      <w:r w:rsidRPr="009E3FDE">
        <w:rPr>
          <w:b w:val="0"/>
          <w:noProof w:val="0"/>
          <w:kern w:val="16"/>
        </w:rPr>
        <w:t xml:space="preserve">est entièrement variable : en mode normal, le GLA 45 AMG est entraîné via les roues avant pour une efficience maximale. Si le style de </w:t>
      </w:r>
      <w:r w:rsidRPr="009E3FDE">
        <w:rPr>
          <w:rFonts w:cs="Arial"/>
          <w:b w:val="0"/>
          <w:noProof w:val="0"/>
          <w:kern w:val="16"/>
        </w:rPr>
        <w:t xml:space="preserve">conduite devient plus dynamique, </w:t>
      </w:r>
      <w:r w:rsidRPr="009E3FDE">
        <w:rPr>
          <w:b w:val="0"/>
          <w:noProof w:val="0"/>
          <w:kern w:val="16"/>
        </w:rPr>
        <w:t xml:space="preserve">la transmission intégrale AMG 4MATIC à répartition variable distribue le couple de manière différenciée entre les essieux avant et arrière, jusqu’à un rapport de 50/50. </w:t>
      </w:r>
    </w:p>
    <w:p w:rsidR="00294FA6" w:rsidRPr="009E3FDE" w:rsidRDefault="00294FA6" w:rsidP="00C9043B">
      <w:pPr>
        <w:pStyle w:val="Introductory"/>
        <w:spacing w:line="340" w:lineRule="exact"/>
        <w:rPr>
          <w:b w:val="0"/>
          <w:bCs w:val="0"/>
          <w:noProof w:val="0"/>
          <w:kern w:val="16"/>
          <w:szCs w:val="24"/>
        </w:rPr>
      </w:pPr>
      <w:r w:rsidRPr="009E3FDE">
        <w:rPr>
          <w:b w:val="0"/>
          <w:noProof w:val="0"/>
          <w:kern w:val="16"/>
        </w:rPr>
        <w:t>Suivant son habitude, AMG a opté pour la régulation de comportement dynamique ESP</w:t>
      </w:r>
      <w:r w:rsidRPr="009E3FDE">
        <w:rPr>
          <w:b w:val="0"/>
          <w:noProof w:val="0"/>
          <w:kern w:val="16"/>
          <w:vertAlign w:val="superscript"/>
        </w:rPr>
        <w:t>®</w:t>
      </w:r>
      <w:r w:rsidRPr="009E3FDE">
        <w:rPr>
          <w:b w:val="0"/>
          <w:noProof w:val="0"/>
          <w:kern w:val="16"/>
        </w:rPr>
        <w:t xml:space="preserve"> à 3 niveaux. Le GLA 45 AMG dispose de trois programmes de conduite, à savoir « ESP ON », </w:t>
      </w:r>
      <w:r w:rsidRPr="009E3FDE">
        <w:rPr>
          <w:b w:val="0"/>
          <w:noProof w:val="0"/>
          <w:spacing w:val="-2"/>
          <w:kern w:val="16"/>
        </w:rPr>
        <w:t xml:space="preserve">« SPORT Handling Mode » et </w:t>
      </w:r>
      <w:r w:rsidRPr="009E3FDE">
        <w:rPr>
          <w:b w:val="0"/>
          <w:noProof w:val="0"/>
          <w:kern w:val="16"/>
        </w:rPr>
        <w:t>« ESP OFF ». Le conducteur peut ainsi moduler le dynamisme de sa voiture par simple pression sur un bouton. En cas de conduite dynamique en virage, l’ESP</w:t>
      </w:r>
      <w:r w:rsidRPr="009E3FDE">
        <w:rPr>
          <w:b w:val="0"/>
          <w:noProof w:val="0"/>
          <w:kern w:val="16"/>
          <w:vertAlign w:val="superscript"/>
        </w:rPr>
        <w:t>®</w:t>
      </w:r>
      <w:r w:rsidRPr="009E3FDE">
        <w:rPr>
          <w:b w:val="0"/>
          <w:noProof w:val="0"/>
          <w:kern w:val="16"/>
        </w:rPr>
        <w:t xml:space="preserve"> avec contrôle dynamique en virage, également livré de série, intervient de manière imperceptible sur la roue située à l’intérieur du virage en appliquant un couple de lacet défini sur l’axe vertical. Résultat : grâce à sa direction très précise, le GLA 45 AMG reste toujours parfaitement maîtrisable, sans tendance désagréable au sous-virage.</w:t>
      </w:r>
    </w:p>
    <w:p w:rsidR="00A96064" w:rsidRPr="009E3FDE" w:rsidRDefault="00A96064" w:rsidP="00C9043B">
      <w:pPr>
        <w:pStyle w:val="Introductory"/>
        <w:spacing w:line="340" w:lineRule="exact"/>
        <w:rPr>
          <w:bCs w:val="0"/>
          <w:noProof w:val="0"/>
          <w:kern w:val="16"/>
          <w:szCs w:val="24"/>
        </w:rPr>
      </w:pPr>
      <w:r w:rsidRPr="009E3FDE">
        <w:rPr>
          <w:noProof w:val="0"/>
          <w:kern w:val="16"/>
        </w:rPr>
        <w:t>Train de roulement sport AMG et système de freinage hautes performances AMG</w:t>
      </w:r>
    </w:p>
    <w:p w:rsidR="005405E2" w:rsidRDefault="00A96064" w:rsidP="00204609">
      <w:pPr>
        <w:pStyle w:val="Introductory"/>
        <w:spacing w:line="340" w:lineRule="exact"/>
        <w:rPr>
          <w:b w:val="0"/>
          <w:noProof w:val="0"/>
          <w:kern w:val="16"/>
        </w:rPr>
      </w:pPr>
      <w:r w:rsidRPr="009E3FDE">
        <w:rPr>
          <w:b w:val="0"/>
          <w:noProof w:val="0"/>
          <w:kern w:val="16"/>
        </w:rPr>
        <w:t xml:space="preserve">L’architecture des essieux est un autre facteur déterminant pour le comportement agile de la voiture. Ainsi, l’essieu avant McPherson du GLA 45 AMG mise sur des fusées d’essieu plus rigides et une nouvelle </w:t>
      </w:r>
      <w:proofErr w:type="spellStart"/>
      <w:r w:rsidRPr="009E3FDE">
        <w:rPr>
          <w:b w:val="0"/>
          <w:noProof w:val="0"/>
          <w:kern w:val="16"/>
        </w:rPr>
        <w:t>élastocinématique</w:t>
      </w:r>
      <w:proofErr w:type="spellEnd"/>
      <w:r w:rsidRPr="009E3FDE">
        <w:rPr>
          <w:b w:val="0"/>
          <w:noProof w:val="0"/>
          <w:kern w:val="16"/>
        </w:rPr>
        <w:t xml:space="preserve"> qui profitent au dynamisme. L’essieu arrière </w:t>
      </w:r>
      <w:proofErr w:type="spellStart"/>
      <w:r w:rsidRPr="009E3FDE">
        <w:rPr>
          <w:b w:val="0"/>
          <w:noProof w:val="0"/>
          <w:kern w:val="16"/>
        </w:rPr>
        <w:t>multibras</w:t>
      </w:r>
      <w:proofErr w:type="spellEnd"/>
      <w:r w:rsidRPr="009E3FDE">
        <w:rPr>
          <w:b w:val="0"/>
          <w:noProof w:val="0"/>
          <w:kern w:val="16"/>
        </w:rPr>
        <w:t xml:space="preserve"> a lui aussi été totalement repensé. Grâce à une </w:t>
      </w:r>
      <w:proofErr w:type="spellStart"/>
      <w:r w:rsidRPr="009E3FDE">
        <w:rPr>
          <w:b w:val="0"/>
          <w:noProof w:val="0"/>
          <w:kern w:val="16"/>
        </w:rPr>
        <w:t>élastocinématique</w:t>
      </w:r>
      <w:proofErr w:type="spellEnd"/>
      <w:r w:rsidRPr="009E3FDE">
        <w:rPr>
          <w:b w:val="0"/>
          <w:noProof w:val="0"/>
          <w:kern w:val="16"/>
        </w:rPr>
        <w:t xml:space="preserve"> optimisée et à la liaison rigide du berceau d’essieu avec la carrosserie, la stabilité et la précision de la suspension font merveille. Misant sur des éléments de suspension et d’amortissement spécifiques et à des barres stabilisatrices aux dimensions majorées, le train de roulement sport AMG est garant d’une accélération transversale élevée et d’un angle de roulis réduit dans les enchaînements rapides de virages. </w:t>
      </w:r>
    </w:p>
    <w:p w:rsidR="005405E2" w:rsidRDefault="005405E2" w:rsidP="00204609">
      <w:pPr>
        <w:pStyle w:val="Introductory"/>
        <w:spacing w:line="340" w:lineRule="exact"/>
        <w:rPr>
          <w:b w:val="0"/>
          <w:noProof w:val="0"/>
          <w:kern w:val="16"/>
        </w:rPr>
      </w:pPr>
    </w:p>
    <w:p w:rsidR="005405E2" w:rsidRDefault="005405E2" w:rsidP="00204609">
      <w:pPr>
        <w:pStyle w:val="Introductory"/>
        <w:spacing w:line="340" w:lineRule="exact"/>
        <w:rPr>
          <w:b w:val="0"/>
          <w:noProof w:val="0"/>
          <w:kern w:val="16"/>
        </w:rPr>
      </w:pPr>
    </w:p>
    <w:p w:rsidR="00204609" w:rsidRPr="009E3FDE" w:rsidRDefault="00A96064" w:rsidP="00204609">
      <w:pPr>
        <w:pStyle w:val="Introductory"/>
        <w:spacing w:line="340" w:lineRule="exact"/>
        <w:rPr>
          <w:b w:val="0"/>
          <w:noProof w:val="0"/>
          <w:kern w:val="16"/>
          <w:szCs w:val="24"/>
        </w:rPr>
      </w:pPr>
      <w:r w:rsidRPr="009E3FDE">
        <w:rPr>
          <w:b w:val="0"/>
          <w:noProof w:val="0"/>
          <w:kern w:val="16"/>
        </w:rPr>
        <w:t>En option, le client peut commander un train de roulement Performance AMG avec un paramétrage plus ferme de la suspension et de l’amortissement.</w:t>
      </w:r>
    </w:p>
    <w:p w:rsidR="00F54BDB" w:rsidRPr="009E3FDE" w:rsidRDefault="00F54BDB" w:rsidP="00C9043B">
      <w:pPr>
        <w:pStyle w:val="Introductory"/>
        <w:spacing w:line="340" w:lineRule="exact"/>
        <w:rPr>
          <w:b w:val="0"/>
          <w:bCs w:val="0"/>
          <w:noProof w:val="0"/>
          <w:kern w:val="16"/>
          <w:szCs w:val="24"/>
        </w:rPr>
      </w:pPr>
      <w:r w:rsidRPr="009E3FDE">
        <w:rPr>
          <w:b w:val="0"/>
          <w:noProof w:val="0"/>
          <w:spacing w:val="-2"/>
          <w:kern w:val="16"/>
        </w:rPr>
        <w:t xml:space="preserve">Dotée d’une assistance spécifique asservie à la vitesse, la direction paramétrique sport AMG </w:t>
      </w:r>
      <w:r w:rsidRPr="009E3FDE">
        <w:rPr>
          <w:b w:val="0"/>
          <w:noProof w:val="0"/>
          <w:spacing w:val="-4"/>
          <w:kern w:val="16"/>
        </w:rPr>
        <w:t xml:space="preserve">s’avère un modèle de précision </w:t>
      </w:r>
      <w:r w:rsidRPr="009E3FDE">
        <w:rPr>
          <w:b w:val="0"/>
          <w:noProof w:val="0"/>
          <w:spacing w:val="-3"/>
          <w:kern w:val="16"/>
        </w:rPr>
        <w:t>et d’agilité</w:t>
      </w:r>
      <w:r w:rsidRPr="009E3FDE">
        <w:rPr>
          <w:b w:val="0"/>
          <w:noProof w:val="0"/>
          <w:kern w:val="16"/>
        </w:rPr>
        <w:t>. Le système de freinage hautes performances AMG assure quant à lui un freinage aussi spontané que fiable grâce à ses quatre disques de frein ventilés et perforés et ses étriers. Peints en gris, ceux-ci peuvent être remplacés sur demande par des étriers de couleur rouge.</w:t>
      </w:r>
    </w:p>
    <w:p w:rsidR="00F54BDB" w:rsidRPr="009E3FDE" w:rsidRDefault="00F54BDB" w:rsidP="00C9043B">
      <w:pPr>
        <w:pStyle w:val="Introductory"/>
        <w:spacing w:line="340" w:lineRule="exact"/>
        <w:rPr>
          <w:bCs w:val="0"/>
          <w:noProof w:val="0"/>
          <w:kern w:val="16"/>
          <w:szCs w:val="24"/>
        </w:rPr>
      </w:pPr>
      <w:r w:rsidRPr="009E3FDE">
        <w:rPr>
          <w:noProof w:val="0"/>
          <w:kern w:val="16"/>
        </w:rPr>
        <w:t>Trois modèles de jantes alliage AMG d’une grande élégance</w:t>
      </w:r>
    </w:p>
    <w:p w:rsidR="00A96064" w:rsidRPr="009E3FDE" w:rsidRDefault="00A96064" w:rsidP="00C9043B">
      <w:pPr>
        <w:pStyle w:val="Introductory"/>
        <w:spacing w:line="340" w:lineRule="exact"/>
        <w:rPr>
          <w:b w:val="0"/>
          <w:noProof w:val="0"/>
          <w:kern w:val="16"/>
        </w:rPr>
      </w:pPr>
      <w:r w:rsidRPr="009E3FDE">
        <w:rPr>
          <w:b w:val="0"/>
          <w:noProof w:val="0"/>
          <w:kern w:val="16"/>
        </w:rPr>
        <w:t xml:space="preserve">De série, le GLA 45 AMG est équipé de jantes alliage AMG à 5 doubles branches en finition gris titane/naturel brillant chaussées de pneus 235/45 R 19. En option, le client se voit proposer des jantes alliage de plus grande taille issues de l’AMG Performance Studio. Dotées de 10 branches, celles-ci sont chaussées de pneus 235/40 R 20. Elles sont proposées soit en gris titane/naturel brillant, soit en noir mat avec rebord de jante brillant. </w:t>
      </w:r>
    </w:p>
    <w:p w:rsidR="004D64F4" w:rsidRPr="009E3FDE" w:rsidRDefault="004E7C17" w:rsidP="00C9043B">
      <w:pPr>
        <w:pStyle w:val="40Continoustext11pt"/>
        <w:suppressAutoHyphens w:val="0"/>
        <w:spacing w:after="340" w:line="340" w:lineRule="exact"/>
        <w:rPr>
          <w:b/>
          <w:spacing w:val="-2"/>
          <w:kern w:val="16"/>
        </w:rPr>
      </w:pPr>
      <w:r w:rsidRPr="009E3FDE">
        <w:rPr>
          <w:b/>
          <w:spacing w:val="-2"/>
          <w:kern w:val="16"/>
        </w:rPr>
        <w:t xml:space="preserve">Puissance et raffinement : </w:t>
      </w:r>
      <w:r w:rsidRPr="009E3FDE">
        <w:rPr>
          <w:b/>
          <w:spacing w:val="-3"/>
          <w:kern w:val="16"/>
        </w:rPr>
        <w:t>des lignes claires pleines de sensualité mariées à des éléments stylistiques exclusifs spécifiques à AMG</w:t>
      </w:r>
    </w:p>
    <w:p w:rsidR="005405E2" w:rsidRDefault="002E4B9B" w:rsidP="00C9043B">
      <w:pPr>
        <w:pStyle w:val="Introductory"/>
        <w:spacing w:line="340" w:lineRule="exact"/>
        <w:rPr>
          <w:b w:val="0"/>
          <w:noProof w:val="0"/>
          <w:kern w:val="16"/>
        </w:rPr>
      </w:pPr>
      <w:r w:rsidRPr="009E3FDE">
        <w:rPr>
          <w:b w:val="0"/>
          <w:noProof w:val="0"/>
          <w:kern w:val="16"/>
        </w:rPr>
        <w:t xml:space="preserve">La silhouette du GLA 45 AMG séduit par ses lignes aussi musculeuses que caractéristiques. Modèle de pointe de la Classe GLA badgé AMG, le SUV hautes performances allie les lignes claires et sensuelles chères à Mercedes-Benz, qui symbolisent le luxe exprimé sous une forme moderne, avec un caractère musclé souligné par des attributs stylistiques exclusifs </w:t>
      </w:r>
      <w:r w:rsidRPr="009E3FDE">
        <w:rPr>
          <w:b w:val="0"/>
          <w:noProof w:val="0"/>
        </w:rPr>
        <w:t>griffés</w:t>
      </w:r>
      <w:r w:rsidRPr="009E3FDE">
        <w:rPr>
          <w:noProof w:val="0"/>
        </w:rPr>
        <w:t xml:space="preserve"> </w:t>
      </w:r>
      <w:r w:rsidRPr="009E3FDE">
        <w:rPr>
          <w:b w:val="0"/>
          <w:noProof w:val="0"/>
          <w:kern w:val="16"/>
        </w:rPr>
        <w:t>AMG. La jupe avant AMG avec splitter et la calandre AMG de type « </w:t>
      </w:r>
      <w:proofErr w:type="spellStart"/>
      <w:r w:rsidRPr="009E3FDE">
        <w:rPr>
          <w:b w:val="0"/>
          <w:noProof w:val="0"/>
          <w:kern w:val="16"/>
        </w:rPr>
        <w:t>Twin</w:t>
      </w:r>
      <w:proofErr w:type="spellEnd"/>
      <w:r w:rsidRPr="009E3FDE">
        <w:rPr>
          <w:b w:val="0"/>
          <w:noProof w:val="0"/>
          <w:kern w:val="16"/>
        </w:rPr>
        <w:t xml:space="preserve"> </w:t>
      </w:r>
      <w:proofErr w:type="spellStart"/>
      <w:r w:rsidRPr="009E3FDE">
        <w:rPr>
          <w:b w:val="0"/>
          <w:noProof w:val="0"/>
          <w:kern w:val="16"/>
        </w:rPr>
        <w:t>blade</w:t>
      </w:r>
      <w:proofErr w:type="spellEnd"/>
      <w:r w:rsidRPr="009E3FDE">
        <w:rPr>
          <w:b w:val="0"/>
          <w:noProof w:val="0"/>
          <w:kern w:val="16"/>
        </w:rPr>
        <w:t xml:space="preserve"> », toutes deux peintes en gris titane mat, apportent une touche de sportivité indéniable. Une nouveauté : l’insertion du monogramme AMG caractéristique entre les lamelles de la calandre, positionné sur le côté. On le retrouvera désormais sur tous les nouveaux modèles AMG en guise de signe de reconnaissance.  </w:t>
      </w:r>
    </w:p>
    <w:p w:rsidR="005405E2" w:rsidRDefault="005405E2" w:rsidP="00C9043B">
      <w:pPr>
        <w:pStyle w:val="Introductory"/>
        <w:spacing w:line="340" w:lineRule="exact"/>
        <w:rPr>
          <w:b w:val="0"/>
          <w:noProof w:val="0"/>
          <w:kern w:val="16"/>
        </w:rPr>
      </w:pPr>
    </w:p>
    <w:p w:rsidR="005405E2" w:rsidRDefault="005405E2" w:rsidP="00C9043B">
      <w:pPr>
        <w:pStyle w:val="Introductory"/>
        <w:spacing w:line="340" w:lineRule="exact"/>
        <w:rPr>
          <w:b w:val="0"/>
          <w:noProof w:val="0"/>
          <w:kern w:val="16"/>
        </w:rPr>
      </w:pPr>
    </w:p>
    <w:p w:rsidR="00302BF4" w:rsidRPr="009E3FDE" w:rsidRDefault="002E4B9B" w:rsidP="00C9043B">
      <w:pPr>
        <w:pStyle w:val="Introductory"/>
        <w:spacing w:line="340" w:lineRule="exact"/>
        <w:rPr>
          <w:b w:val="0"/>
          <w:noProof w:val="0"/>
          <w:kern w:val="16"/>
        </w:rPr>
      </w:pPr>
      <w:r w:rsidRPr="009E3FDE">
        <w:rPr>
          <w:b w:val="0"/>
          <w:noProof w:val="0"/>
          <w:kern w:val="16"/>
        </w:rPr>
        <w:t>Les ailettes noires (déflecteurs aérodynamiques)</w:t>
      </w:r>
      <w:r w:rsidRPr="009E3FDE">
        <w:rPr>
          <w:noProof w:val="0"/>
          <w:kern w:val="16"/>
        </w:rPr>
        <w:t xml:space="preserve"> </w:t>
      </w:r>
      <w:r w:rsidRPr="009E3FDE">
        <w:rPr>
          <w:b w:val="0"/>
          <w:noProof w:val="0"/>
          <w:kern w:val="16"/>
        </w:rPr>
        <w:t xml:space="preserve">au-dessus des grandes prises d’air latérales sont tout droit empruntées au sport automobile. L’équipement de série comprend également des projecteurs bi-xénon. </w:t>
      </w:r>
    </w:p>
    <w:p w:rsidR="001B01D6" w:rsidRPr="009E3FDE" w:rsidRDefault="00A15EC6" w:rsidP="00C9043B">
      <w:pPr>
        <w:pStyle w:val="Introductory"/>
        <w:spacing w:line="340" w:lineRule="exact"/>
        <w:rPr>
          <w:b w:val="0"/>
          <w:noProof w:val="0"/>
          <w:kern w:val="16"/>
        </w:rPr>
      </w:pPr>
      <w:r w:rsidRPr="009E3FDE">
        <w:rPr>
          <w:b w:val="0"/>
          <w:noProof w:val="0"/>
          <w:kern w:val="16"/>
        </w:rPr>
        <w:t xml:space="preserve">Vue de profil, la voiture attire irrémédiablement le regard avec ses jantes alliage AMG proposées en trois versions. Les habillages de bas de caisse avec inserts gris titane mat, les inscriptions « TURBO AMG » sur les ailes avant et les rampes de pavillon en aluminium confèrent au GLA 45 AMG une allure toute particulière. A l’arrière, l’insert diffuseur avec barrette décorative dans le ton gris titane mat et les deux sorties rectangulaires divisées en finition chromée du système d’échappement sport AMG à clapet font forte impression. </w:t>
      </w:r>
    </w:p>
    <w:p w:rsidR="001B01D6" w:rsidRPr="009E3FDE" w:rsidRDefault="001B01D6" w:rsidP="00C9043B">
      <w:pPr>
        <w:pStyle w:val="Introductory"/>
        <w:spacing w:line="340" w:lineRule="exact"/>
        <w:rPr>
          <w:b w:val="0"/>
          <w:noProof w:val="0"/>
          <w:kern w:val="16"/>
        </w:rPr>
      </w:pPr>
      <w:r w:rsidRPr="009E3FDE">
        <w:rPr>
          <w:b w:val="0"/>
          <w:noProof w:val="0"/>
          <w:kern w:val="16"/>
        </w:rPr>
        <w:t>En option, le client peut opter pour un certain nombre d’équipements spécifiques AMG destinés à valoriser encore la silhouette de son véhicule, à savoir :</w:t>
      </w:r>
    </w:p>
    <w:p w:rsidR="00BB2065" w:rsidRPr="009E3FDE" w:rsidRDefault="00BB2065" w:rsidP="00C9043B">
      <w:pPr>
        <w:widowControl w:val="0"/>
        <w:numPr>
          <w:ilvl w:val="0"/>
          <w:numId w:val="5"/>
        </w:numPr>
        <w:autoSpaceDE w:val="0"/>
        <w:autoSpaceDN w:val="0"/>
        <w:adjustRightInd w:val="0"/>
        <w:spacing w:after="0" w:line="340" w:lineRule="exact"/>
        <w:ind w:left="357" w:hanging="357"/>
        <w:rPr>
          <w:bCs/>
          <w:kern w:val="16"/>
          <w:sz w:val="22"/>
        </w:rPr>
      </w:pPr>
      <w:r w:rsidRPr="009E3FDE">
        <w:rPr>
          <w:kern w:val="16"/>
          <w:sz w:val="22"/>
        </w:rPr>
        <w:t>Le Pack Aérodynamique composé d’un splitter avant de plus grandes dimensions, d’ailettes supplémentaires pour la jupe avant, d’un becquet arrière et du Pack Nuit</w:t>
      </w:r>
    </w:p>
    <w:p w:rsidR="001B6907" w:rsidRPr="009E3FDE" w:rsidRDefault="001B6907" w:rsidP="00C9043B">
      <w:pPr>
        <w:widowControl w:val="0"/>
        <w:numPr>
          <w:ilvl w:val="0"/>
          <w:numId w:val="5"/>
        </w:numPr>
        <w:autoSpaceDE w:val="0"/>
        <w:autoSpaceDN w:val="0"/>
        <w:adjustRightInd w:val="0"/>
        <w:spacing w:after="0" w:line="340" w:lineRule="exact"/>
        <w:ind w:left="357" w:hanging="357"/>
        <w:rPr>
          <w:bCs/>
          <w:kern w:val="16"/>
          <w:sz w:val="22"/>
        </w:rPr>
      </w:pPr>
      <w:r w:rsidRPr="009E3FDE">
        <w:rPr>
          <w:sz w:val="22"/>
        </w:rPr>
        <w:t xml:space="preserve">Les coques de rétroviseurs extérieurs finition </w:t>
      </w:r>
      <w:r w:rsidRPr="009E3FDE">
        <w:rPr>
          <w:kern w:val="16"/>
          <w:sz w:val="22"/>
        </w:rPr>
        <w:t>carbone</w:t>
      </w:r>
    </w:p>
    <w:p w:rsidR="001B6907" w:rsidRPr="009E3FDE" w:rsidRDefault="001B6907" w:rsidP="00C9043B">
      <w:pPr>
        <w:widowControl w:val="0"/>
        <w:numPr>
          <w:ilvl w:val="0"/>
          <w:numId w:val="5"/>
        </w:numPr>
        <w:autoSpaceDE w:val="0"/>
        <w:autoSpaceDN w:val="0"/>
        <w:adjustRightInd w:val="0"/>
        <w:spacing w:after="0" w:line="340" w:lineRule="exact"/>
        <w:ind w:left="357" w:hanging="357"/>
        <w:rPr>
          <w:bCs/>
          <w:kern w:val="16"/>
          <w:sz w:val="22"/>
        </w:rPr>
      </w:pPr>
      <w:r w:rsidRPr="009E3FDE">
        <w:rPr>
          <w:kern w:val="16"/>
          <w:sz w:val="22"/>
        </w:rPr>
        <w:t>Le Pack Carbone Extérieur composé d’un splitter avant, d’inserts sur les habillages de bas de caisse et d’un insert décoratif en carbone sur la jupe arrière ainsi que d’une calandre à double lamelle chromée argentée</w:t>
      </w:r>
    </w:p>
    <w:p w:rsidR="00BB2065" w:rsidRPr="009E3FDE" w:rsidRDefault="00BB2065" w:rsidP="00C9043B">
      <w:pPr>
        <w:widowControl w:val="0"/>
        <w:numPr>
          <w:ilvl w:val="0"/>
          <w:numId w:val="5"/>
        </w:numPr>
        <w:autoSpaceDE w:val="0"/>
        <w:autoSpaceDN w:val="0"/>
        <w:adjustRightInd w:val="0"/>
        <w:spacing w:after="0" w:line="340" w:lineRule="exact"/>
        <w:ind w:left="357" w:hanging="357"/>
        <w:rPr>
          <w:bCs/>
          <w:kern w:val="16"/>
          <w:sz w:val="22"/>
          <w:szCs w:val="22"/>
        </w:rPr>
      </w:pPr>
      <w:r w:rsidRPr="009E3FDE">
        <w:rPr>
          <w:kern w:val="16"/>
          <w:sz w:val="22"/>
        </w:rPr>
        <w:t>L’aileron arrière</w:t>
      </w:r>
    </w:p>
    <w:p w:rsidR="001B6907" w:rsidRPr="009E3FDE" w:rsidRDefault="001B6907" w:rsidP="00C9043B">
      <w:pPr>
        <w:widowControl w:val="0"/>
        <w:numPr>
          <w:ilvl w:val="0"/>
          <w:numId w:val="5"/>
        </w:numPr>
        <w:autoSpaceDE w:val="0"/>
        <w:autoSpaceDN w:val="0"/>
        <w:adjustRightInd w:val="0"/>
        <w:spacing w:after="0" w:line="340" w:lineRule="exact"/>
        <w:ind w:left="357" w:hanging="357"/>
        <w:rPr>
          <w:bCs/>
          <w:kern w:val="16"/>
          <w:sz w:val="22"/>
        </w:rPr>
      </w:pPr>
      <w:r w:rsidRPr="009E3FDE">
        <w:rPr>
          <w:kern w:val="16"/>
          <w:sz w:val="22"/>
        </w:rPr>
        <w:t>Le Pack Nuit composé du vitrage anti-regards, de baguettes de ligne de ceinture en finition anodisée noire, de lamelles chromées argentées sur la grille de calandre mais aussi d’un splitter avant, de rétroviseurs extérieurs, d’inserts décoratifs sur les habillages de bas de caisse et la jupe arrière dans le ton noir brillant, et enfin de deux sorties d’échappement rectangulaires de couleur noire</w:t>
      </w:r>
    </w:p>
    <w:p w:rsidR="001B6907" w:rsidRPr="009E3FDE" w:rsidRDefault="001B6907" w:rsidP="00D17FE3">
      <w:pPr>
        <w:widowControl w:val="0"/>
        <w:numPr>
          <w:ilvl w:val="0"/>
          <w:numId w:val="5"/>
        </w:numPr>
        <w:autoSpaceDE w:val="0"/>
        <w:autoSpaceDN w:val="0"/>
        <w:adjustRightInd w:val="0"/>
        <w:spacing w:after="340" w:line="340" w:lineRule="exact"/>
        <w:ind w:left="357" w:hanging="357"/>
        <w:rPr>
          <w:bCs/>
          <w:kern w:val="16"/>
          <w:sz w:val="22"/>
        </w:rPr>
      </w:pPr>
      <w:r w:rsidRPr="009E3FDE">
        <w:rPr>
          <w:kern w:val="16"/>
          <w:sz w:val="22"/>
        </w:rPr>
        <w:t>Les étriers de frein peints en rouge avec monogramme AMG noir</w:t>
      </w:r>
    </w:p>
    <w:p w:rsidR="005405E2" w:rsidRDefault="005405E2" w:rsidP="00C9043B">
      <w:pPr>
        <w:pStyle w:val="40Continoustext11pt"/>
        <w:suppressAutoHyphens w:val="0"/>
        <w:spacing w:after="340" w:line="340" w:lineRule="exact"/>
        <w:rPr>
          <w:b/>
          <w:kern w:val="16"/>
        </w:rPr>
      </w:pPr>
    </w:p>
    <w:p w:rsidR="005405E2" w:rsidRDefault="005405E2" w:rsidP="00C9043B">
      <w:pPr>
        <w:pStyle w:val="40Continoustext11pt"/>
        <w:suppressAutoHyphens w:val="0"/>
        <w:spacing w:after="340" w:line="340" w:lineRule="exact"/>
        <w:rPr>
          <w:b/>
          <w:kern w:val="16"/>
        </w:rPr>
      </w:pPr>
    </w:p>
    <w:p w:rsidR="00BB2065" w:rsidRPr="009E3FDE" w:rsidRDefault="001142F2" w:rsidP="00C9043B">
      <w:pPr>
        <w:pStyle w:val="40Continoustext11pt"/>
        <w:suppressAutoHyphens w:val="0"/>
        <w:spacing w:after="340" w:line="340" w:lineRule="exact"/>
        <w:rPr>
          <w:b/>
          <w:bCs/>
          <w:kern w:val="16"/>
        </w:rPr>
      </w:pPr>
      <w:r w:rsidRPr="009E3FDE">
        <w:rPr>
          <w:b/>
          <w:kern w:val="16"/>
        </w:rPr>
        <w:t>Design intérieur : qualité, sportivité et exclusivité</w:t>
      </w:r>
    </w:p>
    <w:p w:rsidR="006B2CBE" w:rsidRPr="009E3FDE" w:rsidRDefault="00D13DD7" w:rsidP="00C9043B">
      <w:pPr>
        <w:pStyle w:val="Introductory"/>
        <w:spacing w:line="340" w:lineRule="exact"/>
        <w:rPr>
          <w:b w:val="0"/>
          <w:noProof w:val="0"/>
          <w:kern w:val="16"/>
        </w:rPr>
      </w:pPr>
      <w:r w:rsidRPr="009E3FDE">
        <w:rPr>
          <w:b w:val="0"/>
          <w:noProof w:val="0"/>
          <w:kern w:val="16"/>
        </w:rPr>
        <w:t xml:space="preserve">Comme sur tous les modèles hautes performances AMG, l’habitacle du GLA 45 AMG séduit par sa grande qualité de finition, mais aussi par son caractère sportif et ses équipements exclusifs. La dotation comprend notamment des sièges sport en similicuir ARTICO/microfibre DINAMICA avec des surpiqûres contrastées de couleur rouge, des ceintures de sécurité rouge designo, ou encore la DRIVE UNIT AMG. Le volant sport multifonctions à trois branches avec méplat dans sa partie inférieure est revêtu de cuir Nappa orné de surpiqûres contrastées rouges et perforé dans les zones de préhension. Il intègre des palettes de commande de boîte au volant qui garantissent à tout moment une maîtrise parfaite de la voiture. L’information du conducteur est assurée par un combiné d’instruments AMG à 2 cadrans tubulaires avec visuel central couleur, menu principal AMG et RACETIMER. Lorsqu’il ouvre la porte, le conducteur est accueilli par l’écran de démarrage AMG. L’insert décoratif sur la planche de bord est traité en aluminium brossé. Associé aux baguettes de seuils AMG en acier inoxydable brossé à l’avant, il souligne l’atmosphère empreinte de raffinement et d’exclusivité qui règne à l’intérieur du GLA 45 AMG. </w:t>
      </w:r>
    </w:p>
    <w:p w:rsidR="00B46712" w:rsidRPr="009E3FDE" w:rsidRDefault="00B46712" w:rsidP="00C9043B">
      <w:pPr>
        <w:pStyle w:val="Introductory"/>
        <w:spacing w:line="340" w:lineRule="exact"/>
        <w:rPr>
          <w:b w:val="0"/>
          <w:noProof w:val="0"/>
          <w:kern w:val="16"/>
        </w:rPr>
      </w:pPr>
      <w:r w:rsidRPr="009E3FDE">
        <w:rPr>
          <w:b w:val="0"/>
          <w:noProof w:val="0"/>
          <w:kern w:val="16"/>
        </w:rPr>
        <w:t>L’habitacle peut encore être valorisé à l’aide des équipements optionnels AMG</w:t>
      </w:r>
      <w:r w:rsidRPr="009E3FDE">
        <w:rPr>
          <w:noProof w:val="0"/>
          <w:kern w:val="16"/>
        </w:rPr>
        <w:t xml:space="preserve"> </w:t>
      </w:r>
      <w:r w:rsidRPr="009E3FDE">
        <w:rPr>
          <w:b w:val="0"/>
          <w:noProof w:val="0"/>
          <w:kern w:val="16"/>
        </w:rPr>
        <w:t>suivants :</w:t>
      </w:r>
    </w:p>
    <w:p w:rsidR="00D17FE3" w:rsidRPr="009E3FDE" w:rsidRDefault="00D17FE3" w:rsidP="00BE0CFA">
      <w:pPr>
        <w:widowControl w:val="0"/>
        <w:numPr>
          <w:ilvl w:val="0"/>
          <w:numId w:val="5"/>
        </w:numPr>
        <w:autoSpaceDE w:val="0"/>
        <w:autoSpaceDN w:val="0"/>
        <w:adjustRightInd w:val="0"/>
        <w:spacing w:after="0" w:line="340" w:lineRule="exact"/>
        <w:ind w:left="357" w:hanging="357"/>
        <w:rPr>
          <w:bCs/>
          <w:kern w:val="16"/>
          <w:sz w:val="22"/>
        </w:rPr>
      </w:pPr>
      <w:r w:rsidRPr="009E3FDE">
        <w:rPr>
          <w:kern w:val="16"/>
          <w:sz w:val="22"/>
        </w:rPr>
        <w:t>Pack Exclusif</w:t>
      </w:r>
    </w:p>
    <w:p w:rsidR="00D17FE3" w:rsidRPr="009E3FDE" w:rsidRDefault="00D17FE3" w:rsidP="006B2CBE">
      <w:pPr>
        <w:widowControl w:val="0"/>
        <w:numPr>
          <w:ilvl w:val="0"/>
          <w:numId w:val="5"/>
        </w:numPr>
        <w:autoSpaceDE w:val="0"/>
        <w:autoSpaceDN w:val="0"/>
        <w:adjustRightInd w:val="0"/>
        <w:spacing w:after="0" w:line="340" w:lineRule="exact"/>
        <w:ind w:left="357" w:hanging="357"/>
        <w:rPr>
          <w:bCs/>
          <w:kern w:val="16"/>
          <w:sz w:val="22"/>
        </w:rPr>
      </w:pPr>
      <w:r w:rsidRPr="009E3FDE">
        <w:rPr>
          <w:kern w:val="16"/>
          <w:sz w:val="22"/>
        </w:rPr>
        <w:t>Volant Performance en cuir Nappa noir/Alcantara</w:t>
      </w:r>
      <w:r w:rsidRPr="009E3FDE">
        <w:rPr>
          <w:kern w:val="16"/>
          <w:sz w:val="22"/>
          <w:vertAlign w:val="superscript"/>
        </w:rPr>
        <w:t>®</w:t>
      </w:r>
      <w:r w:rsidR="007A235B">
        <w:rPr>
          <w:kern w:val="16"/>
          <w:sz w:val="22"/>
        </w:rPr>
        <w:t>, levier sélecteur E</w:t>
      </w:r>
      <w:r w:rsidR="007A235B">
        <w:rPr>
          <w:kern w:val="16"/>
          <w:sz w:val="22"/>
        </w:rPr>
        <w:noBreakHyphen/>
      </w:r>
      <w:r w:rsidRPr="009E3FDE">
        <w:rPr>
          <w:kern w:val="16"/>
          <w:sz w:val="22"/>
        </w:rPr>
        <w:t>SELECT frappé du blason AMG, clé principale ornée du blason AMG et tapis de sol avec monogramme AMG brodé</w:t>
      </w:r>
    </w:p>
    <w:p w:rsidR="00D17FE3" w:rsidRPr="009E3FDE" w:rsidRDefault="00D17FE3" w:rsidP="00BE0CFA">
      <w:pPr>
        <w:widowControl w:val="0"/>
        <w:numPr>
          <w:ilvl w:val="0"/>
          <w:numId w:val="5"/>
        </w:numPr>
        <w:autoSpaceDE w:val="0"/>
        <w:autoSpaceDN w:val="0"/>
        <w:adjustRightInd w:val="0"/>
        <w:spacing w:after="0" w:line="340" w:lineRule="exact"/>
        <w:ind w:left="357" w:hanging="357"/>
        <w:rPr>
          <w:bCs/>
          <w:kern w:val="16"/>
          <w:sz w:val="22"/>
        </w:rPr>
      </w:pPr>
      <w:r w:rsidRPr="009E3FDE">
        <w:rPr>
          <w:kern w:val="16"/>
          <w:sz w:val="22"/>
        </w:rPr>
        <w:t xml:space="preserve">Sièges Performance AMG en similicuir ARTICO/microfibre DINAMICA pour le conducteur et le passager avant avec des contours plus prononcés pour assurer un meilleur maintien latéral, appuie-tête intégrés et ceintures de sécurité rouge designo </w:t>
      </w:r>
    </w:p>
    <w:p w:rsidR="002427E6" w:rsidRPr="009E3FDE" w:rsidRDefault="002427E6" w:rsidP="00BE0CFA">
      <w:pPr>
        <w:widowControl w:val="0"/>
        <w:numPr>
          <w:ilvl w:val="0"/>
          <w:numId w:val="5"/>
        </w:numPr>
        <w:autoSpaceDE w:val="0"/>
        <w:autoSpaceDN w:val="0"/>
        <w:adjustRightInd w:val="0"/>
        <w:spacing w:after="0" w:line="340" w:lineRule="exact"/>
        <w:ind w:left="357" w:hanging="357"/>
        <w:rPr>
          <w:bCs/>
          <w:kern w:val="16"/>
          <w:sz w:val="22"/>
        </w:rPr>
      </w:pPr>
      <w:r w:rsidRPr="009E3FDE">
        <w:rPr>
          <w:kern w:val="16"/>
          <w:sz w:val="22"/>
        </w:rPr>
        <w:t>Inserts décoratifs en finition carbone</w:t>
      </w:r>
    </w:p>
    <w:p w:rsidR="00BE0CFA" w:rsidRPr="009E3FDE" w:rsidRDefault="00D17FE3" w:rsidP="00204609">
      <w:pPr>
        <w:pStyle w:val="Introductory"/>
        <w:numPr>
          <w:ilvl w:val="0"/>
          <w:numId w:val="6"/>
        </w:numPr>
        <w:spacing w:line="340" w:lineRule="exact"/>
        <w:ind w:left="357" w:hanging="357"/>
        <w:rPr>
          <w:b w:val="0"/>
          <w:bCs w:val="0"/>
          <w:noProof w:val="0"/>
          <w:szCs w:val="24"/>
        </w:rPr>
      </w:pPr>
      <w:r w:rsidRPr="009E3FDE">
        <w:rPr>
          <w:b w:val="0"/>
          <w:noProof w:val="0"/>
        </w:rPr>
        <w:t>Sellerie cuir dans les tons noir, gris cristal, marron noix ou noir RED CUT</w:t>
      </w:r>
    </w:p>
    <w:p w:rsidR="005405E2" w:rsidRDefault="005405E2" w:rsidP="00C9043B">
      <w:pPr>
        <w:pStyle w:val="40Continoustext11pt"/>
        <w:spacing w:after="340" w:line="340" w:lineRule="exact"/>
        <w:rPr>
          <w:b/>
          <w:kern w:val="16"/>
        </w:rPr>
      </w:pPr>
    </w:p>
    <w:p w:rsidR="00614355" w:rsidRPr="009E3FDE" w:rsidRDefault="00614355" w:rsidP="00C9043B">
      <w:pPr>
        <w:pStyle w:val="40Continoustext11pt"/>
        <w:spacing w:after="340" w:line="340" w:lineRule="exact"/>
        <w:rPr>
          <w:b/>
          <w:kern w:val="16"/>
        </w:rPr>
      </w:pPr>
      <w:r w:rsidRPr="009E3FDE">
        <w:rPr>
          <w:b/>
          <w:kern w:val="16"/>
        </w:rPr>
        <w:t xml:space="preserve">Un modèle exclusif de caractère : le GLA 45 AMG « Edition 1 » </w:t>
      </w:r>
    </w:p>
    <w:p w:rsidR="00614355" w:rsidRPr="009E3FDE" w:rsidRDefault="00614355" w:rsidP="00C9043B">
      <w:pPr>
        <w:pStyle w:val="40Continoustext11pt"/>
        <w:spacing w:after="340" w:line="340" w:lineRule="exact"/>
        <w:rPr>
          <w:kern w:val="16"/>
        </w:rPr>
      </w:pPr>
      <w:r w:rsidRPr="009E3FDE">
        <w:rPr>
          <w:kern w:val="16"/>
        </w:rPr>
        <w:t>Le GLA 45 AMG « Edition 1 » fait figure d’exception au sein de la gamme. L’expressivité du mariage de détails intérieurs et extérieurs d’une grande exclusivité fait littéralement chavirer les cœurs. Le Pack Aérodynamique à dominante noir brillant avec un splitter avant de plus grande taille, des ailettes supplémentaires sur la jupe avant et un aileron arrière vous projettent immédiatement dans l’ambiance des circuits. De même, les bandes sport AMG gris argent/rouges sur les flancs du véhicule, au-dessous de la ligne plongeante (« </w:t>
      </w:r>
      <w:proofErr w:type="spellStart"/>
      <w:r w:rsidRPr="009E3FDE">
        <w:rPr>
          <w:kern w:val="16"/>
        </w:rPr>
        <w:t>dropping</w:t>
      </w:r>
      <w:proofErr w:type="spellEnd"/>
      <w:r w:rsidRPr="009E3FDE">
        <w:rPr>
          <w:kern w:val="16"/>
        </w:rPr>
        <w:t xml:space="preserve"> line »), </w:t>
      </w:r>
      <w:r w:rsidRPr="009E3FDE">
        <w:rPr>
          <w:spacing w:val="-2"/>
          <w:kern w:val="16"/>
        </w:rPr>
        <w:t>ne manqueront pas de laisser une impression durable</w:t>
      </w:r>
      <w:r w:rsidRPr="009E3FDE">
        <w:rPr>
          <w:kern w:val="16"/>
        </w:rPr>
        <w:t xml:space="preserve">. Elles s’harmonisent parfaitement avec les touches de couleur rouge sur la calandre, les rétroviseurs extérieurs, l’insert diffuseur et l’aileron arrière. Et pour parfaire encore ce look, </w:t>
      </w:r>
      <w:r w:rsidRPr="009E3FDE">
        <w:rPr>
          <w:spacing w:val="-2"/>
          <w:kern w:val="16"/>
        </w:rPr>
        <w:t xml:space="preserve">la voiture est équipée d’étriers de frein peints en rouge logés derrière des jantes alliage AMG </w:t>
      </w:r>
      <w:proofErr w:type="spellStart"/>
      <w:r w:rsidRPr="009E3FDE">
        <w:rPr>
          <w:spacing w:val="-2"/>
          <w:kern w:val="16"/>
        </w:rPr>
        <w:t>multibranches</w:t>
      </w:r>
      <w:proofErr w:type="spellEnd"/>
      <w:r w:rsidRPr="009E3FDE">
        <w:rPr>
          <w:spacing w:val="-2"/>
          <w:kern w:val="16"/>
        </w:rPr>
        <w:t xml:space="preserve"> noir mat </w:t>
      </w:r>
      <w:r w:rsidRPr="009E3FDE">
        <w:rPr>
          <w:kern w:val="16"/>
        </w:rPr>
        <w:t>avec rebord de jante peint en rouge. Ces dernières sont pourvues de cache-moyeux spécifiques imitant un écrou central et chaussées intégralement de pneus 235/40 R 20. Le Pack Nuit AMG fait partie de la dotation de série au même titre que la plaquette « Edition 1 » apposée sur les ailes avant. Outre le blanc cirrus, le nuancier comprend trois peintures métallisées (noir cosmos, argent polaire et gris montagne).</w:t>
      </w:r>
    </w:p>
    <w:p w:rsidR="00614355" w:rsidRPr="009E3FDE" w:rsidRDefault="00614355" w:rsidP="00C9043B">
      <w:pPr>
        <w:pStyle w:val="40Continoustext11pt"/>
        <w:spacing w:after="340" w:line="340" w:lineRule="exact"/>
        <w:rPr>
          <w:kern w:val="16"/>
        </w:rPr>
      </w:pPr>
      <w:r w:rsidRPr="009E3FDE">
        <w:rPr>
          <w:kern w:val="16"/>
        </w:rPr>
        <w:t xml:space="preserve">Le rouge et le noir sont les deux couleurs dominantes de l’habitacle du GLA 45 AMG « Edition 1 ». Les sièges Performance AMG en similicuir ARTICO/microfibre DINAMICA sont ornés de surpiqûres contrastées rouge, tout comme les parties centrales des contre-portes, la partie supérieure de la planche de bord habillée de similicuir ARTICO et le volant Performance AMG en cuir Nappa/microfibre DINAMICA. Le levier sélecteur E-SELECT frappé du blason AMG et la plaquette « Edition 1 » sur la DRIVE UNIT AMG sont d’autres détails qui valorisent visuellement l’habitacle. L’insert décoratif exclusif qui orne la planche de bord s’harmonise parfaitement aux bandes sport </w:t>
      </w:r>
      <w:r w:rsidRPr="009E3FDE">
        <w:rPr>
          <w:spacing w:val="-2"/>
          <w:kern w:val="16"/>
        </w:rPr>
        <w:t>AMG</w:t>
      </w:r>
      <w:r w:rsidRPr="009E3FDE">
        <w:rPr>
          <w:kern w:val="16"/>
        </w:rPr>
        <w:t xml:space="preserve"> </w:t>
      </w:r>
      <w:r w:rsidRPr="009E3FDE">
        <w:rPr>
          <w:spacing w:val="-2"/>
          <w:kern w:val="16"/>
        </w:rPr>
        <w:t>sur les flancs de la voiture</w:t>
      </w:r>
      <w:r w:rsidRPr="009E3FDE">
        <w:rPr>
          <w:kern w:val="16"/>
        </w:rPr>
        <w:t>. Le regard et les doigts glissent sur des surfaces d’une qualité exceptionnelle. Mariant le mat et le brillant, elles créent des contrastes saisissants avec le motif à losanges et le logo AMG placé à droite.</w:t>
      </w:r>
    </w:p>
    <w:p w:rsidR="005405E2" w:rsidRDefault="005405E2" w:rsidP="00C9043B">
      <w:pPr>
        <w:pStyle w:val="Introductory"/>
        <w:spacing w:line="340" w:lineRule="exact"/>
        <w:rPr>
          <w:rFonts w:cs="Arial"/>
          <w:noProof w:val="0"/>
          <w:kern w:val="16"/>
        </w:rPr>
      </w:pPr>
    </w:p>
    <w:p w:rsidR="00DC10AD" w:rsidRPr="009E3FDE" w:rsidRDefault="00DC10AD" w:rsidP="00C9043B">
      <w:pPr>
        <w:pStyle w:val="Introductory"/>
        <w:spacing w:line="340" w:lineRule="exact"/>
        <w:rPr>
          <w:rFonts w:cs="Arial"/>
          <w:noProof w:val="0"/>
          <w:kern w:val="16"/>
        </w:rPr>
      </w:pPr>
      <w:bookmarkStart w:id="0" w:name="_GoBack"/>
      <w:bookmarkEnd w:id="0"/>
      <w:r w:rsidRPr="009E3FDE">
        <w:rPr>
          <w:rFonts w:cs="Arial"/>
          <w:noProof w:val="0"/>
          <w:kern w:val="16"/>
        </w:rPr>
        <w:t>Un microsite pour découvrir le GLA 45 AMG de manière interactive</w:t>
      </w:r>
    </w:p>
    <w:p w:rsidR="005E4FA3" w:rsidRPr="009E3FDE" w:rsidRDefault="005E4FA3" w:rsidP="00C9043B">
      <w:pPr>
        <w:pStyle w:val="Introductory"/>
        <w:spacing w:line="340" w:lineRule="exact"/>
        <w:rPr>
          <w:b w:val="0"/>
          <w:noProof w:val="0"/>
          <w:kern w:val="16"/>
        </w:rPr>
      </w:pPr>
      <w:r w:rsidRPr="009E3FDE">
        <w:rPr>
          <w:rFonts w:cs="Arial"/>
          <w:b w:val="0"/>
          <w:noProof w:val="0"/>
          <w:kern w:val="16"/>
        </w:rPr>
        <w:t xml:space="preserve">Le microsite dédié au GLA 45 AMG permet de découvrir le nouveau SUV hautes performances de Mercedes-AMG également de manière interactive. Les pages Twitter et Facebook d’AMG mettent à disposition de tous les visiteurs du mur des commentaires, des vidéos et des photos déposés par les fans et permettent à chacun de publier des messages personnels. </w:t>
      </w:r>
      <w:r w:rsidRPr="009E3FDE">
        <w:rPr>
          <w:b w:val="0"/>
          <w:noProof w:val="0"/>
          <w:kern w:val="16"/>
        </w:rPr>
        <w:t xml:space="preserve">Le microsite est accessible sur Internet à l’adresse suivante : </w:t>
      </w:r>
      <w:r w:rsidR="007A235B">
        <w:rPr>
          <w:b w:val="0"/>
          <w:noProof w:val="0"/>
          <w:kern w:val="16"/>
        </w:rPr>
        <w:br/>
      </w:r>
      <w:hyperlink r:id="rId13" w:history="1">
        <w:r w:rsidRPr="009E3FDE">
          <w:rPr>
            <w:rStyle w:val="Hyperlink"/>
            <w:noProof w:val="0"/>
            <w:kern w:val="16"/>
          </w:rPr>
          <w:t>www.mercedes-amg.com/webspecial/gla45</w:t>
        </w:r>
      </w:hyperlink>
      <w:r w:rsidRPr="009E3FDE">
        <w:rPr>
          <w:b w:val="0"/>
          <w:noProof w:val="0"/>
          <w:kern w:val="16"/>
        </w:rPr>
        <w:t xml:space="preserve"> </w:t>
      </w:r>
    </w:p>
    <w:p w:rsidR="006A019C" w:rsidRPr="009E3FDE" w:rsidRDefault="006A019C" w:rsidP="00C9043B">
      <w:pPr>
        <w:pStyle w:val="40Continoustext11pt"/>
        <w:suppressAutoHyphens w:val="0"/>
        <w:spacing w:after="340" w:line="340" w:lineRule="exact"/>
        <w:rPr>
          <w:rFonts w:cs="Arial"/>
          <w:bCs/>
          <w:kern w:val="16"/>
        </w:rPr>
      </w:pPr>
      <w:r w:rsidRPr="009E3FDE">
        <w:rPr>
          <w:kern w:val="16"/>
        </w:rPr>
        <w:t>Le nouveau Mercedes-Benz GLA 45 AMG sera présenté en première mondiale le 13 janvier 2014 à l’occasion</w:t>
      </w:r>
      <w:r w:rsidRPr="009E3FDE">
        <w:rPr>
          <w:rFonts w:cs="Arial"/>
          <w:kern w:val="16"/>
        </w:rPr>
        <w:t xml:space="preserve"> du Salon de l’automobile de Detroit aux Etats-Unis (</w:t>
      </w:r>
      <w:proofErr w:type="spellStart"/>
      <w:r w:rsidRPr="009E3FDE">
        <w:rPr>
          <w:rFonts w:cs="Arial"/>
          <w:kern w:val="16"/>
        </w:rPr>
        <w:t>North</w:t>
      </w:r>
      <w:proofErr w:type="spellEnd"/>
      <w:r w:rsidRPr="009E3FDE">
        <w:rPr>
          <w:rFonts w:cs="Arial"/>
          <w:kern w:val="16"/>
        </w:rPr>
        <w:t xml:space="preserve"> American International Auto Show). Les premières commandes pourront être enregistrées à compter de la mi-mars 2014, le lancement étant programmé pour juillet 2014.</w:t>
      </w:r>
    </w:p>
    <w:p w:rsidR="001142F2" w:rsidRPr="009E3FDE" w:rsidRDefault="001142F2" w:rsidP="001142F2">
      <w:pPr>
        <w:pStyle w:val="40Continoustext11pt"/>
        <w:suppressAutoHyphens w:val="0"/>
        <w:spacing w:line="380" w:lineRule="exact"/>
        <w:rPr>
          <w:bCs/>
          <w:kern w:val="16"/>
        </w:rPr>
      </w:pPr>
    </w:p>
    <w:p w:rsidR="00BC742B" w:rsidRPr="00BE121C" w:rsidRDefault="00BC742B" w:rsidP="00BC742B">
      <w:pPr>
        <w:pStyle w:val="40Continoustext11pt"/>
        <w:spacing w:after="0" w:line="360" w:lineRule="auto"/>
        <w:ind w:right="-171"/>
      </w:pPr>
    </w:p>
    <w:p w:rsidR="00BC742B" w:rsidRPr="00BE121C" w:rsidRDefault="00BC742B" w:rsidP="00BC742B">
      <w:pPr>
        <w:pStyle w:val="40Continoustext11pt"/>
        <w:spacing w:after="0" w:line="200" w:lineRule="exact"/>
        <w:outlineLvl w:val="0"/>
        <w:rPr>
          <w:b/>
          <w:lang w:val="en-GB"/>
        </w:rPr>
      </w:pPr>
      <w:r w:rsidRPr="00BE121C">
        <w:rPr>
          <w:b/>
          <w:bCs/>
          <w:lang w:val="en-GB"/>
        </w:rPr>
        <w:t>Contact :</w:t>
      </w:r>
    </w:p>
    <w:p w:rsidR="00BC742B" w:rsidRPr="00BE121C" w:rsidRDefault="00BC742B" w:rsidP="00BC742B">
      <w:pPr>
        <w:pStyle w:val="40Continoustext11pt"/>
        <w:spacing w:after="0" w:line="200" w:lineRule="exact"/>
        <w:ind w:right="-721"/>
        <w:rPr>
          <w:lang w:val="en-GB"/>
        </w:rPr>
      </w:pPr>
    </w:p>
    <w:p w:rsidR="00BC742B" w:rsidRPr="00BF12FA" w:rsidRDefault="00BC742B" w:rsidP="00BC742B">
      <w:pPr>
        <w:pStyle w:val="50Closing11pt"/>
        <w:spacing w:line="340" w:lineRule="exact"/>
        <w:rPr>
          <w:kern w:val="16"/>
          <w:lang w:val="en-GB"/>
        </w:rPr>
      </w:pPr>
      <w:r w:rsidRPr="00BF12FA">
        <w:rPr>
          <w:kern w:val="16"/>
          <w:lang w:val="en-GB"/>
        </w:rPr>
        <w:t>Christophe Vloebergh, Press Relations Manager Mercedes-Benz Cars</w:t>
      </w:r>
    </w:p>
    <w:p w:rsidR="00BC742B" w:rsidRPr="00B66D05" w:rsidRDefault="00BC742B" w:rsidP="00BC742B">
      <w:pPr>
        <w:pStyle w:val="50Closing11pt"/>
        <w:spacing w:line="340" w:lineRule="exact"/>
        <w:rPr>
          <w:kern w:val="16"/>
          <w:lang w:val="fr-BE"/>
        </w:rPr>
      </w:pPr>
      <w:r w:rsidRPr="00B66D05">
        <w:rPr>
          <w:kern w:val="16"/>
          <w:lang w:val="fr-BE"/>
        </w:rPr>
        <w:t>Numéro de téléphone : +32 (0)2 724 14 74, christophe.vloebergh@daimler.com</w:t>
      </w:r>
    </w:p>
    <w:p w:rsidR="00BC742B" w:rsidRPr="00B66D05" w:rsidRDefault="00BC742B" w:rsidP="00BC742B">
      <w:pPr>
        <w:pStyle w:val="40Continoustext11pt"/>
        <w:spacing w:after="0" w:line="240" w:lineRule="auto"/>
        <w:rPr>
          <w:lang w:val="fr-BE"/>
        </w:rPr>
      </w:pPr>
    </w:p>
    <w:p w:rsidR="00BC742B" w:rsidRPr="00B66D05" w:rsidRDefault="00BC742B" w:rsidP="00BC742B">
      <w:pPr>
        <w:pStyle w:val="40Continoustext11pt"/>
        <w:spacing w:after="0" w:line="240" w:lineRule="auto"/>
        <w:rPr>
          <w:lang w:val="fr-BE"/>
        </w:rPr>
      </w:pPr>
    </w:p>
    <w:p w:rsidR="00BC742B" w:rsidRPr="00F9491E" w:rsidRDefault="00BC742B" w:rsidP="00BC742B">
      <w:pPr>
        <w:pStyle w:val="40Continoustext11pt"/>
        <w:spacing w:after="0" w:line="240" w:lineRule="auto"/>
        <w:rPr>
          <w:rFonts w:ascii="CorpoADem" w:hAnsi="CorpoADem"/>
          <w:b/>
          <w:lang w:val="fr-BE"/>
        </w:rPr>
      </w:pPr>
      <w:r w:rsidRPr="00B66D05">
        <w:rPr>
          <w:lang w:val="fr-BE"/>
        </w:rPr>
        <w:t xml:space="preserve">Pour des informations complémentaires sur Mercedes-Benz, surfez sur </w:t>
      </w:r>
      <w:hyperlink r:id="rId14" w:history="1">
        <w:r w:rsidRPr="00F9491E">
          <w:rPr>
            <w:rStyle w:val="Hyperlink"/>
            <w:b/>
            <w:bCs/>
            <w:color w:val="auto"/>
            <w:u w:val="none"/>
            <w:lang w:val="fr-BE"/>
          </w:rPr>
          <w:t>www.media.daimler.com</w:t>
        </w:r>
      </w:hyperlink>
      <w:r w:rsidRPr="00F9491E">
        <w:rPr>
          <w:rStyle w:val="41Continoustext11ptboldZchnZchn"/>
          <w:bCs/>
          <w:lang w:val="fr-BE"/>
        </w:rPr>
        <w:t xml:space="preserve"> </w:t>
      </w:r>
      <w:r w:rsidRPr="00F9491E">
        <w:rPr>
          <w:lang w:val="fr-BE"/>
        </w:rPr>
        <w:t>en</w:t>
      </w:r>
      <w:r w:rsidRPr="00F9491E">
        <w:rPr>
          <w:rStyle w:val="41Continoustext11ptboldZchnZchn"/>
          <w:bCs/>
          <w:lang w:val="fr-BE"/>
        </w:rPr>
        <w:t xml:space="preserve"> </w:t>
      </w:r>
      <w:hyperlink r:id="rId15" w:history="1">
        <w:r w:rsidRPr="00F9491E">
          <w:rPr>
            <w:rStyle w:val="Hyperlink"/>
            <w:b/>
            <w:bCs/>
            <w:color w:val="auto"/>
            <w:u w:val="none"/>
            <w:lang w:val="fr-BE"/>
          </w:rPr>
          <w:t>www.media.mercedes-benz.</w:t>
        </w:r>
      </w:hyperlink>
      <w:r w:rsidRPr="00F9491E">
        <w:rPr>
          <w:rStyle w:val="Hyperlink"/>
          <w:b/>
          <w:bCs/>
          <w:color w:val="auto"/>
          <w:u w:val="none"/>
          <w:lang w:val="fr-BE"/>
        </w:rPr>
        <w:t>be</w:t>
      </w:r>
      <w:r w:rsidRPr="00F9491E">
        <w:rPr>
          <w:rStyle w:val="41Continoustext11ptboldZchnZchn"/>
          <w:b w:val="0"/>
          <w:lang w:val="fr-BE"/>
        </w:rPr>
        <w:t xml:space="preserve"> </w:t>
      </w:r>
    </w:p>
    <w:p w:rsidR="00BE2FA7" w:rsidRPr="009E3FDE" w:rsidRDefault="00BE2FA7" w:rsidP="009B594E">
      <w:pPr>
        <w:pStyle w:val="40Continoustext11pt"/>
        <w:suppressAutoHyphens w:val="0"/>
        <w:spacing w:after="0" w:line="240" w:lineRule="auto"/>
        <w:rPr>
          <w:b/>
        </w:rPr>
      </w:pPr>
    </w:p>
    <w:sectPr w:rsidR="00BE2FA7" w:rsidRPr="009E3FDE" w:rsidSect="00450E24">
      <w:headerReference w:type="even" r:id="rId16"/>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740" w:rsidRDefault="007D6740">
      <w:r>
        <w:separator/>
      </w:r>
    </w:p>
  </w:endnote>
  <w:endnote w:type="continuationSeparator" w:id="0">
    <w:p w:rsidR="007D6740" w:rsidRDefault="007D6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
    <w:altName w:val="ＭＳ 明朝"/>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E9F" w:rsidRPr="006B35DD" w:rsidRDefault="00264E9F" w:rsidP="00264E9F">
    <w:pPr>
      <w:pStyle w:val="Footer9pt"/>
    </w:pPr>
    <w:r>
      <w:t>Daimler Communications, 70546 Stuttgart/Germany</w:t>
    </w:r>
    <w:r>
      <w:br/>
      <w:t>Mercedes-Benz – Une marque de Daimler</w:t>
    </w:r>
  </w:p>
  <w:p w:rsidR="00D05BAD" w:rsidRPr="00264E9F" w:rsidRDefault="00D05BAD" w:rsidP="00264E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AD" w:rsidRPr="006B35DD" w:rsidRDefault="00D05BAD" w:rsidP="002C3F64">
    <w:pPr>
      <w:pStyle w:val="Footer9pt"/>
    </w:pPr>
    <w:r>
      <w:t>Daimler Communications, 70546 Stuttgart/Germany</w:t>
    </w:r>
    <w:r>
      <w:br/>
      <w:t>Mercedes-Benz – Une marque de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740" w:rsidRDefault="007D6740">
      <w:r>
        <w:separator/>
      </w:r>
    </w:p>
  </w:footnote>
  <w:footnote w:type="continuationSeparator" w:id="0">
    <w:p w:rsidR="007D6740" w:rsidRDefault="007D67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AD" w:rsidRDefault="00D05BAD" w:rsidP="002C3F64">
    <w:pPr>
      <w:framePr w:w="2722" w:h="289" w:wrap="around" w:vAnchor="page" w:hAnchor="page" w:x="9016" w:y="3879" w:anchorLock="1"/>
      <w:spacing w:after="0"/>
      <w:rPr>
        <w:noProof/>
      </w:rPr>
    </w:pPr>
    <w:r>
      <w:rPr>
        <w:noProof/>
      </w:rPr>
      <w:t xml:space="preserve">Page </w:t>
    </w:r>
    <w:r w:rsidRPr="004B16F1">
      <w:rPr>
        <w:noProof/>
      </w:rPr>
      <w:fldChar w:fldCharType="begin"/>
    </w:r>
    <w:r w:rsidRPr="004B16F1">
      <w:rPr>
        <w:noProof/>
      </w:rPr>
      <w:instrText xml:space="preserve"> </w:instrText>
    </w:r>
    <w:r>
      <w:rPr>
        <w:noProof/>
      </w:rPr>
      <w:instrText>PAGE</w:instrText>
    </w:r>
    <w:r w:rsidRPr="004B16F1">
      <w:rPr>
        <w:noProof/>
      </w:rPr>
      <w:instrText xml:space="preserve"> </w:instrText>
    </w:r>
    <w:r w:rsidRPr="004B16F1">
      <w:rPr>
        <w:noProof/>
      </w:rPr>
      <w:fldChar w:fldCharType="separate"/>
    </w:r>
    <w:r w:rsidR="005405E2">
      <w:rPr>
        <w:noProof/>
      </w:rPr>
      <w:t>12</w:t>
    </w:r>
    <w:r w:rsidRPr="004B16F1">
      <w:rPr>
        <w:noProof/>
      </w:rPr>
      <w:fldChar w:fldCharType="end"/>
    </w:r>
  </w:p>
  <w:p w:rsidR="00D05BAD" w:rsidRDefault="00D05BAD">
    <w:pPr>
      <w:spacing w:line="305" w:lineRule="exact"/>
      <w:rPr>
        <w:noProof/>
      </w:rPr>
    </w:pPr>
  </w:p>
  <w:p w:rsidR="00D05BAD" w:rsidRDefault="00D05BAD">
    <w:pPr>
      <w:framePr w:w="7422" w:h="851" w:hSpace="142" w:wrap="around" w:vAnchor="page" w:hAnchor="page" w:x="1419" w:y="2938"/>
    </w:pPr>
  </w:p>
  <w:p w:rsidR="00D05BAD" w:rsidRDefault="00D05BAD">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AD" w:rsidRDefault="00D05BA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B0083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16A3101"/>
    <w:multiLevelType w:val="hybridMultilevel"/>
    <w:tmpl w:val="4BAC5B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20DB1B71"/>
    <w:multiLevelType w:val="hybridMultilevel"/>
    <w:tmpl w:val="F118E9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4DB1516C"/>
    <w:multiLevelType w:val="hybridMultilevel"/>
    <w:tmpl w:val="A6522F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683B624E"/>
    <w:multiLevelType w:val="hybridMultilevel"/>
    <w:tmpl w:val="481253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1"/>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activeWritingStyle w:appName="MSWord" w:lang="fr-FR"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70"/>
    <w:rsid w:val="00003C92"/>
    <w:rsid w:val="00004FB8"/>
    <w:rsid w:val="00007914"/>
    <w:rsid w:val="00012DD5"/>
    <w:rsid w:val="00023C7B"/>
    <w:rsid w:val="00052A7D"/>
    <w:rsid w:val="00057A91"/>
    <w:rsid w:val="00070695"/>
    <w:rsid w:val="00073276"/>
    <w:rsid w:val="00086CCF"/>
    <w:rsid w:val="000943D9"/>
    <w:rsid w:val="00096326"/>
    <w:rsid w:val="000975A7"/>
    <w:rsid w:val="000A27E0"/>
    <w:rsid w:val="000B0AF7"/>
    <w:rsid w:val="000B30EB"/>
    <w:rsid w:val="000B5212"/>
    <w:rsid w:val="000C2804"/>
    <w:rsid w:val="000C3D4E"/>
    <w:rsid w:val="000D08FD"/>
    <w:rsid w:val="000D156C"/>
    <w:rsid w:val="000D7B54"/>
    <w:rsid w:val="000F0EBC"/>
    <w:rsid w:val="000F2ED1"/>
    <w:rsid w:val="000F4396"/>
    <w:rsid w:val="00101C1B"/>
    <w:rsid w:val="001030BB"/>
    <w:rsid w:val="0010359B"/>
    <w:rsid w:val="00106F45"/>
    <w:rsid w:val="0011324B"/>
    <w:rsid w:val="0011345E"/>
    <w:rsid w:val="001142F2"/>
    <w:rsid w:val="00123E1B"/>
    <w:rsid w:val="0012600F"/>
    <w:rsid w:val="0013008F"/>
    <w:rsid w:val="0013519D"/>
    <w:rsid w:val="001473C9"/>
    <w:rsid w:val="00160181"/>
    <w:rsid w:val="00173C82"/>
    <w:rsid w:val="00184084"/>
    <w:rsid w:val="00192DC9"/>
    <w:rsid w:val="001963A3"/>
    <w:rsid w:val="001A6F7D"/>
    <w:rsid w:val="001A7611"/>
    <w:rsid w:val="001B01D6"/>
    <w:rsid w:val="001B4601"/>
    <w:rsid w:val="001B6907"/>
    <w:rsid w:val="001B774C"/>
    <w:rsid w:val="001C2327"/>
    <w:rsid w:val="001C5C51"/>
    <w:rsid w:val="001D3E7D"/>
    <w:rsid w:val="001E319A"/>
    <w:rsid w:val="001E7083"/>
    <w:rsid w:val="00203EC6"/>
    <w:rsid w:val="00204609"/>
    <w:rsid w:val="00207AB8"/>
    <w:rsid w:val="0021260D"/>
    <w:rsid w:val="00212EBE"/>
    <w:rsid w:val="00214448"/>
    <w:rsid w:val="00220B0A"/>
    <w:rsid w:val="00224175"/>
    <w:rsid w:val="00225229"/>
    <w:rsid w:val="00236390"/>
    <w:rsid w:val="002427E6"/>
    <w:rsid w:val="0024330D"/>
    <w:rsid w:val="00243AD5"/>
    <w:rsid w:val="0024785C"/>
    <w:rsid w:val="00264E9F"/>
    <w:rsid w:val="0026598F"/>
    <w:rsid w:val="00281256"/>
    <w:rsid w:val="00293456"/>
    <w:rsid w:val="00294FA6"/>
    <w:rsid w:val="002963CE"/>
    <w:rsid w:val="002A11DD"/>
    <w:rsid w:val="002C04DE"/>
    <w:rsid w:val="002C3F64"/>
    <w:rsid w:val="002D25D5"/>
    <w:rsid w:val="002E3C37"/>
    <w:rsid w:val="002E4B9B"/>
    <w:rsid w:val="00302BF4"/>
    <w:rsid w:val="00324700"/>
    <w:rsid w:val="003264C8"/>
    <w:rsid w:val="0033756D"/>
    <w:rsid w:val="00346E79"/>
    <w:rsid w:val="003534D4"/>
    <w:rsid w:val="003541AC"/>
    <w:rsid w:val="00360484"/>
    <w:rsid w:val="00363406"/>
    <w:rsid w:val="00364EE9"/>
    <w:rsid w:val="00370B41"/>
    <w:rsid w:val="003C1B6D"/>
    <w:rsid w:val="003C1BAB"/>
    <w:rsid w:val="003D7B56"/>
    <w:rsid w:val="003E059E"/>
    <w:rsid w:val="00402B9A"/>
    <w:rsid w:val="00410E00"/>
    <w:rsid w:val="00413C2C"/>
    <w:rsid w:val="00420C96"/>
    <w:rsid w:val="00425C7A"/>
    <w:rsid w:val="004309AE"/>
    <w:rsid w:val="00432CE3"/>
    <w:rsid w:val="00445CDE"/>
    <w:rsid w:val="00450E24"/>
    <w:rsid w:val="004520BE"/>
    <w:rsid w:val="00463F8D"/>
    <w:rsid w:val="004652BB"/>
    <w:rsid w:val="004659C8"/>
    <w:rsid w:val="00467558"/>
    <w:rsid w:val="004723E9"/>
    <w:rsid w:val="00473BEE"/>
    <w:rsid w:val="00482FB4"/>
    <w:rsid w:val="004868C1"/>
    <w:rsid w:val="004B5456"/>
    <w:rsid w:val="004C5A76"/>
    <w:rsid w:val="004D1E48"/>
    <w:rsid w:val="004D34FF"/>
    <w:rsid w:val="004D64F4"/>
    <w:rsid w:val="004E51C3"/>
    <w:rsid w:val="004E5671"/>
    <w:rsid w:val="004E7C17"/>
    <w:rsid w:val="004F6CF9"/>
    <w:rsid w:val="00500B08"/>
    <w:rsid w:val="00502074"/>
    <w:rsid w:val="00514254"/>
    <w:rsid w:val="005154A0"/>
    <w:rsid w:val="00517A45"/>
    <w:rsid w:val="005203C6"/>
    <w:rsid w:val="005405E2"/>
    <w:rsid w:val="00540EBE"/>
    <w:rsid w:val="005411DE"/>
    <w:rsid w:val="0054302A"/>
    <w:rsid w:val="00553BF1"/>
    <w:rsid w:val="005553EB"/>
    <w:rsid w:val="00560327"/>
    <w:rsid w:val="005609A3"/>
    <w:rsid w:val="005716C7"/>
    <w:rsid w:val="005751DE"/>
    <w:rsid w:val="005820CA"/>
    <w:rsid w:val="00582A92"/>
    <w:rsid w:val="005A0324"/>
    <w:rsid w:val="005A1E3F"/>
    <w:rsid w:val="005A6FD3"/>
    <w:rsid w:val="005B1CF7"/>
    <w:rsid w:val="005B5A7C"/>
    <w:rsid w:val="005B7877"/>
    <w:rsid w:val="005C2EBA"/>
    <w:rsid w:val="005C60FD"/>
    <w:rsid w:val="005C7903"/>
    <w:rsid w:val="005D0240"/>
    <w:rsid w:val="005E4FA3"/>
    <w:rsid w:val="00600314"/>
    <w:rsid w:val="006044CF"/>
    <w:rsid w:val="0061166A"/>
    <w:rsid w:val="00614355"/>
    <w:rsid w:val="00630F23"/>
    <w:rsid w:val="0064097B"/>
    <w:rsid w:val="006460F6"/>
    <w:rsid w:val="0066475D"/>
    <w:rsid w:val="006758BE"/>
    <w:rsid w:val="00676C77"/>
    <w:rsid w:val="00696100"/>
    <w:rsid w:val="006A019C"/>
    <w:rsid w:val="006A3F87"/>
    <w:rsid w:val="006B2CBE"/>
    <w:rsid w:val="006B34F7"/>
    <w:rsid w:val="006B5C93"/>
    <w:rsid w:val="006C19C4"/>
    <w:rsid w:val="006D0412"/>
    <w:rsid w:val="006D1ED8"/>
    <w:rsid w:val="006D5C97"/>
    <w:rsid w:val="006E3754"/>
    <w:rsid w:val="006E7231"/>
    <w:rsid w:val="006F0193"/>
    <w:rsid w:val="006F140B"/>
    <w:rsid w:val="006F1AA9"/>
    <w:rsid w:val="00711BD3"/>
    <w:rsid w:val="00723F66"/>
    <w:rsid w:val="007336EB"/>
    <w:rsid w:val="00733F0C"/>
    <w:rsid w:val="00744694"/>
    <w:rsid w:val="007647C6"/>
    <w:rsid w:val="00777F65"/>
    <w:rsid w:val="00790F57"/>
    <w:rsid w:val="007A235B"/>
    <w:rsid w:val="007A3387"/>
    <w:rsid w:val="007A6646"/>
    <w:rsid w:val="007B602E"/>
    <w:rsid w:val="007C29DA"/>
    <w:rsid w:val="007C623C"/>
    <w:rsid w:val="007C629D"/>
    <w:rsid w:val="007D1193"/>
    <w:rsid w:val="007D480D"/>
    <w:rsid w:val="007D53B7"/>
    <w:rsid w:val="007D6740"/>
    <w:rsid w:val="007E0215"/>
    <w:rsid w:val="007E1EBD"/>
    <w:rsid w:val="007F16CB"/>
    <w:rsid w:val="007F541D"/>
    <w:rsid w:val="0080269F"/>
    <w:rsid w:val="00812B94"/>
    <w:rsid w:val="00823261"/>
    <w:rsid w:val="00823ED2"/>
    <w:rsid w:val="00824999"/>
    <w:rsid w:val="00832BDC"/>
    <w:rsid w:val="008344B3"/>
    <w:rsid w:val="008469DF"/>
    <w:rsid w:val="008519D0"/>
    <w:rsid w:val="00863723"/>
    <w:rsid w:val="0087467C"/>
    <w:rsid w:val="00877A41"/>
    <w:rsid w:val="00884FE9"/>
    <w:rsid w:val="00885769"/>
    <w:rsid w:val="008936BD"/>
    <w:rsid w:val="00894D85"/>
    <w:rsid w:val="008A1B4C"/>
    <w:rsid w:val="008B30A9"/>
    <w:rsid w:val="008B6E17"/>
    <w:rsid w:val="008C2787"/>
    <w:rsid w:val="008D22F2"/>
    <w:rsid w:val="008D4ADE"/>
    <w:rsid w:val="008E63BE"/>
    <w:rsid w:val="008E6839"/>
    <w:rsid w:val="008E746E"/>
    <w:rsid w:val="008F262D"/>
    <w:rsid w:val="008F5453"/>
    <w:rsid w:val="00901751"/>
    <w:rsid w:val="00920B7E"/>
    <w:rsid w:val="0092236E"/>
    <w:rsid w:val="00924256"/>
    <w:rsid w:val="00937C86"/>
    <w:rsid w:val="00946C42"/>
    <w:rsid w:val="00947690"/>
    <w:rsid w:val="00957B3E"/>
    <w:rsid w:val="00975201"/>
    <w:rsid w:val="00977956"/>
    <w:rsid w:val="0099483F"/>
    <w:rsid w:val="009A00DB"/>
    <w:rsid w:val="009A10B9"/>
    <w:rsid w:val="009A2278"/>
    <w:rsid w:val="009B00BA"/>
    <w:rsid w:val="009B1808"/>
    <w:rsid w:val="009B2B47"/>
    <w:rsid w:val="009B594E"/>
    <w:rsid w:val="009B74F0"/>
    <w:rsid w:val="009C5EF3"/>
    <w:rsid w:val="009D2EEF"/>
    <w:rsid w:val="009D743F"/>
    <w:rsid w:val="009D7BDE"/>
    <w:rsid w:val="009E3FDE"/>
    <w:rsid w:val="009F4056"/>
    <w:rsid w:val="009F4907"/>
    <w:rsid w:val="009F5A7E"/>
    <w:rsid w:val="00A00F1D"/>
    <w:rsid w:val="00A03FEE"/>
    <w:rsid w:val="00A04520"/>
    <w:rsid w:val="00A06045"/>
    <w:rsid w:val="00A102ED"/>
    <w:rsid w:val="00A15EC6"/>
    <w:rsid w:val="00A244DB"/>
    <w:rsid w:val="00A2549B"/>
    <w:rsid w:val="00A30A47"/>
    <w:rsid w:val="00A34648"/>
    <w:rsid w:val="00A379AB"/>
    <w:rsid w:val="00A47C1C"/>
    <w:rsid w:val="00A51921"/>
    <w:rsid w:val="00A667F7"/>
    <w:rsid w:val="00A82AEA"/>
    <w:rsid w:val="00A86CCB"/>
    <w:rsid w:val="00A87F4D"/>
    <w:rsid w:val="00A903B0"/>
    <w:rsid w:val="00A96064"/>
    <w:rsid w:val="00A972ED"/>
    <w:rsid w:val="00AB27D3"/>
    <w:rsid w:val="00AD1E41"/>
    <w:rsid w:val="00AD6F6C"/>
    <w:rsid w:val="00AD78DF"/>
    <w:rsid w:val="00AF02DD"/>
    <w:rsid w:val="00AF2483"/>
    <w:rsid w:val="00AF24CE"/>
    <w:rsid w:val="00AF7527"/>
    <w:rsid w:val="00B06768"/>
    <w:rsid w:val="00B0777F"/>
    <w:rsid w:val="00B1283D"/>
    <w:rsid w:val="00B13AC3"/>
    <w:rsid w:val="00B13B4B"/>
    <w:rsid w:val="00B164A6"/>
    <w:rsid w:val="00B31951"/>
    <w:rsid w:val="00B35977"/>
    <w:rsid w:val="00B3716A"/>
    <w:rsid w:val="00B45C69"/>
    <w:rsid w:val="00B46712"/>
    <w:rsid w:val="00B6319B"/>
    <w:rsid w:val="00B6515D"/>
    <w:rsid w:val="00B92174"/>
    <w:rsid w:val="00BA4E83"/>
    <w:rsid w:val="00BA6A52"/>
    <w:rsid w:val="00BA6D8A"/>
    <w:rsid w:val="00BB2065"/>
    <w:rsid w:val="00BB5BA6"/>
    <w:rsid w:val="00BC67D0"/>
    <w:rsid w:val="00BC6F3D"/>
    <w:rsid w:val="00BC742B"/>
    <w:rsid w:val="00BE0CFA"/>
    <w:rsid w:val="00BE121C"/>
    <w:rsid w:val="00BE1B4D"/>
    <w:rsid w:val="00BE2FA7"/>
    <w:rsid w:val="00BE7798"/>
    <w:rsid w:val="00BE7979"/>
    <w:rsid w:val="00BF7D32"/>
    <w:rsid w:val="00C12CF0"/>
    <w:rsid w:val="00C1395F"/>
    <w:rsid w:val="00C1546D"/>
    <w:rsid w:val="00C26240"/>
    <w:rsid w:val="00C26B6C"/>
    <w:rsid w:val="00C37831"/>
    <w:rsid w:val="00C45988"/>
    <w:rsid w:val="00C479B4"/>
    <w:rsid w:val="00C5055D"/>
    <w:rsid w:val="00C52C51"/>
    <w:rsid w:val="00C60A8E"/>
    <w:rsid w:val="00C60D29"/>
    <w:rsid w:val="00C813D1"/>
    <w:rsid w:val="00C82295"/>
    <w:rsid w:val="00C9043B"/>
    <w:rsid w:val="00C94416"/>
    <w:rsid w:val="00CA2198"/>
    <w:rsid w:val="00CA6358"/>
    <w:rsid w:val="00CA679F"/>
    <w:rsid w:val="00CD7AFA"/>
    <w:rsid w:val="00CE3D7D"/>
    <w:rsid w:val="00D029B2"/>
    <w:rsid w:val="00D044C8"/>
    <w:rsid w:val="00D04BFA"/>
    <w:rsid w:val="00D05BAD"/>
    <w:rsid w:val="00D10877"/>
    <w:rsid w:val="00D13DD7"/>
    <w:rsid w:val="00D17FE3"/>
    <w:rsid w:val="00D21699"/>
    <w:rsid w:val="00D24390"/>
    <w:rsid w:val="00D24DD8"/>
    <w:rsid w:val="00D31CE7"/>
    <w:rsid w:val="00D32D78"/>
    <w:rsid w:val="00D52127"/>
    <w:rsid w:val="00D55D29"/>
    <w:rsid w:val="00D56345"/>
    <w:rsid w:val="00D60E42"/>
    <w:rsid w:val="00D81119"/>
    <w:rsid w:val="00D82051"/>
    <w:rsid w:val="00D93A71"/>
    <w:rsid w:val="00D958BD"/>
    <w:rsid w:val="00D95A17"/>
    <w:rsid w:val="00D97000"/>
    <w:rsid w:val="00DA66E6"/>
    <w:rsid w:val="00DC10AD"/>
    <w:rsid w:val="00DC2E13"/>
    <w:rsid w:val="00DD29FF"/>
    <w:rsid w:val="00DE33C9"/>
    <w:rsid w:val="00DF1A51"/>
    <w:rsid w:val="00E0020B"/>
    <w:rsid w:val="00E027D1"/>
    <w:rsid w:val="00E236FD"/>
    <w:rsid w:val="00E313F5"/>
    <w:rsid w:val="00E41B25"/>
    <w:rsid w:val="00E422EB"/>
    <w:rsid w:val="00E441AA"/>
    <w:rsid w:val="00E619B3"/>
    <w:rsid w:val="00E62F44"/>
    <w:rsid w:val="00E65A21"/>
    <w:rsid w:val="00E800D8"/>
    <w:rsid w:val="00E869AB"/>
    <w:rsid w:val="00E9692B"/>
    <w:rsid w:val="00E96A1E"/>
    <w:rsid w:val="00EC32EF"/>
    <w:rsid w:val="00EC56EE"/>
    <w:rsid w:val="00ED6F23"/>
    <w:rsid w:val="00EF0332"/>
    <w:rsid w:val="00EF10F2"/>
    <w:rsid w:val="00EF1A36"/>
    <w:rsid w:val="00EF4C9A"/>
    <w:rsid w:val="00EF6BA6"/>
    <w:rsid w:val="00F01478"/>
    <w:rsid w:val="00F04C57"/>
    <w:rsid w:val="00F17131"/>
    <w:rsid w:val="00F23EA9"/>
    <w:rsid w:val="00F23F70"/>
    <w:rsid w:val="00F26060"/>
    <w:rsid w:val="00F37581"/>
    <w:rsid w:val="00F40D5C"/>
    <w:rsid w:val="00F40F11"/>
    <w:rsid w:val="00F54BDB"/>
    <w:rsid w:val="00F56EBD"/>
    <w:rsid w:val="00F571DA"/>
    <w:rsid w:val="00F634AD"/>
    <w:rsid w:val="00F63604"/>
    <w:rsid w:val="00F6374F"/>
    <w:rsid w:val="00F8290B"/>
    <w:rsid w:val="00F83DF8"/>
    <w:rsid w:val="00F84F25"/>
    <w:rsid w:val="00F85B11"/>
    <w:rsid w:val="00FA0D40"/>
    <w:rsid w:val="00FA68FD"/>
    <w:rsid w:val="00FB574F"/>
    <w:rsid w:val="00FC1AF7"/>
    <w:rsid w:val="00FD1E86"/>
    <w:rsid w:val="00FE0F3E"/>
    <w:rsid w:val="00FF2843"/>
    <w:rsid w:val="00FF350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fr-FR"/>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3F64"/>
    <w:pPr>
      <w:spacing w:after="380" w:line="380" w:lineRule="atLeast"/>
    </w:pPr>
    <w:rPr>
      <w:rFonts w:ascii="CorpoA" w:hAnsi="CorpoA"/>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Header">
    <w:name w:val="header"/>
    <w:basedOn w:val="Normal"/>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Footer">
    <w:name w:val="footer"/>
    <w:basedOn w:val="Normal"/>
    <w:semiHidden/>
    <w:rsid w:val="002C3F64"/>
    <w:pPr>
      <w:tabs>
        <w:tab w:val="center" w:pos="4536"/>
        <w:tab w:val="right" w:pos="9072"/>
      </w:tabs>
    </w:pPr>
  </w:style>
  <w:style w:type="character" w:styleId="Hyperlink">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rPr>
  </w:style>
  <w:style w:type="character" w:customStyle="1" w:styleId="FormatvorlageZchn">
    <w:name w:val="Formatvorlage Zchn"/>
    <w:link w:val="Formatvorlage"/>
    <w:rsid w:val="002C3F64"/>
    <w:rPr>
      <w:rFonts w:ascii="CorpoADem" w:hAnsi="CorpoADem"/>
      <w:b/>
      <w:sz w:val="22"/>
      <w:lang w:val="fr-FR" w:eastAsia="fr-FR" w:bidi="fr-FR"/>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PageNumber">
    <w:name w:val="page number"/>
    <w:basedOn w:val="DefaultParagraphFont"/>
    <w:semiHidden/>
    <w:rsid w:val="002C3F64"/>
  </w:style>
  <w:style w:type="character" w:customStyle="1" w:styleId="41Continoustext11ptboldZchnZchn">
    <w:name w:val="4.1 Continous text 11pt bold Zchn Zchn"/>
    <w:link w:val="41Continoustext11ptbold"/>
    <w:rsid w:val="002C3F64"/>
    <w:rPr>
      <w:rFonts w:ascii="CorpoA" w:hAnsi="CorpoA"/>
      <w:b/>
      <w:sz w:val="22"/>
      <w:lang w:val="fr-FR" w:eastAsia="fr-FR" w:bidi="fr-FR"/>
    </w:rPr>
  </w:style>
  <w:style w:type="character" w:customStyle="1" w:styleId="40Continoustext11ptZchnZchn">
    <w:name w:val="4.0 Continous text 11pt Zchn Zchn"/>
    <w:link w:val="40Continoustext11pt"/>
    <w:rsid w:val="002C3F64"/>
    <w:rPr>
      <w:rFonts w:ascii="CorpoA" w:hAnsi="CorpoA"/>
      <w:sz w:val="22"/>
      <w:lang w:val="fr-FR" w:eastAsia="fr-FR" w:bidi="fr-FR"/>
    </w:rPr>
  </w:style>
  <w:style w:type="character" w:customStyle="1" w:styleId="Footer9ptZchn">
    <w:name w:val="Footer 9pt Zchn"/>
    <w:link w:val="Footer9pt"/>
    <w:rsid w:val="002C3F64"/>
    <w:rPr>
      <w:rFonts w:ascii="CorpoS" w:hAnsi="CorpoS"/>
      <w:noProof/>
      <w:sz w:val="18"/>
      <w:lang w:val="fr-FR" w:eastAsia="fr-FR" w:bidi="fr-FR"/>
    </w:rPr>
  </w:style>
  <w:style w:type="paragraph" w:styleId="DocumentMap">
    <w:name w:val="Document Map"/>
    <w:basedOn w:val="Normal"/>
    <w:semiHidden/>
    <w:rsid w:val="001B774C"/>
    <w:pPr>
      <w:shd w:val="clear" w:color="auto" w:fill="000080"/>
    </w:pPr>
    <w:rPr>
      <w:rFonts w:ascii="Tahoma" w:hAnsi="Tahoma" w:cs="Tahoma"/>
      <w:sz w:val="20"/>
    </w:rPr>
  </w:style>
  <w:style w:type="paragraph" w:styleId="BalloonText">
    <w:name w:val="Balloon Text"/>
    <w:basedOn w:val="Normal"/>
    <w:semiHidden/>
    <w:rsid w:val="001B774C"/>
    <w:rPr>
      <w:rFonts w:ascii="Tahoma" w:hAnsi="Tahoma" w:cs="Tahoma"/>
      <w:sz w:val="16"/>
      <w:szCs w:val="16"/>
    </w:rPr>
  </w:style>
  <w:style w:type="character" w:styleId="CommentReference">
    <w:name w:val="annotation reference"/>
    <w:rsid w:val="004E5671"/>
    <w:rPr>
      <w:sz w:val="16"/>
      <w:szCs w:val="16"/>
    </w:rPr>
  </w:style>
  <w:style w:type="paragraph" w:styleId="CommentText">
    <w:name w:val="annotation text"/>
    <w:basedOn w:val="Normal"/>
    <w:link w:val="CommentTextChar"/>
    <w:rsid w:val="004E5671"/>
    <w:rPr>
      <w:sz w:val="20"/>
    </w:rPr>
  </w:style>
  <w:style w:type="character" w:customStyle="1" w:styleId="CommentTextChar">
    <w:name w:val="Comment Text Char"/>
    <w:link w:val="CommentText"/>
    <w:rsid w:val="004E5671"/>
    <w:rPr>
      <w:rFonts w:ascii="CorpoA" w:hAnsi="CorpoA"/>
    </w:rPr>
  </w:style>
  <w:style w:type="paragraph" w:styleId="CommentSubject">
    <w:name w:val="annotation subject"/>
    <w:basedOn w:val="CommentText"/>
    <w:next w:val="CommentText"/>
    <w:link w:val="CommentSubjectChar"/>
    <w:rsid w:val="00823ED2"/>
    <w:rPr>
      <w:b/>
      <w:bCs/>
    </w:rPr>
  </w:style>
  <w:style w:type="character" w:customStyle="1" w:styleId="CommentSubjectChar">
    <w:name w:val="Comment Subject Char"/>
    <w:link w:val="CommentSubject"/>
    <w:rsid w:val="00823ED2"/>
    <w:rPr>
      <w:rFonts w:ascii="CorpoA" w:hAnsi="CorpoA"/>
      <w:b/>
      <w:bCs/>
    </w:rPr>
  </w:style>
  <w:style w:type="character" w:styleId="Strong">
    <w:name w:val="Strong"/>
    <w:qFormat/>
    <w:rsid w:val="008469DF"/>
    <w:rPr>
      <w:b/>
      <w:bCs/>
    </w:rPr>
  </w:style>
  <w:style w:type="paragraph" w:customStyle="1" w:styleId="50Closing11pt">
    <w:name w:val="5.0 Closing 11pt"/>
    <w:basedOn w:val="Normal"/>
    <w:rsid w:val="003E059E"/>
    <w:pPr>
      <w:widowControl w:val="0"/>
      <w:suppressAutoHyphens/>
      <w:spacing w:after="0" w:line="340" w:lineRule="atLeast"/>
    </w:pPr>
    <w:rPr>
      <w:sz w:val="22"/>
    </w:rPr>
  </w:style>
  <w:style w:type="paragraph" w:customStyle="1" w:styleId="Kontakt">
    <w:name w:val="Kontakt"/>
    <w:basedOn w:val="Normal"/>
    <w:uiPriority w:val="99"/>
    <w:rsid w:val="007B602E"/>
    <w:pPr>
      <w:spacing w:after="0" w:line="240" w:lineRule="auto"/>
    </w:pPr>
    <w:rPr>
      <w:rFonts w:eastAsia="MS ??"/>
      <w:sz w:val="22"/>
    </w:rPr>
  </w:style>
  <w:style w:type="paragraph" w:customStyle="1" w:styleId="DCNormal">
    <w:name w:val="DCNormal"/>
    <w:rsid w:val="004D64F4"/>
    <w:pPr>
      <w:widowControl w:val="0"/>
      <w:spacing w:after="340" w:line="340" w:lineRule="atLeast"/>
    </w:pPr>
    <w:rPr>
      <w:rFonts w:ascii="CorpoA" w:eastAsia="MS Mincho" w:hAnsi="CorpoA"/>
      <w:sz w:val="22"/>
      <w:szCs w:val="22"/>
    </w:rPr>
  </w:style>
  <w:style w:type="paragraph" w:customStyle="1" w:styleId="Introductory">
    <w:name w:val="Introductory"/>
    <w:rsid w:val="00294FA6"/>
    <w:pPr>
      <w:spacing w:after="340" w:line="340" w:lineRule="atLeast"/>
    </w:pPr>
    <w:rPr>
      <w:rFonts w:ascii="CorpoA" w:hAnsi="CorpoA"/>
      <w:b/>
      <w:bCs/>
      <w:noProof/>
      <w:sz w:val="22"/>
    </w:rPr>
  </w:style>
  <w:style w:type="character" w:styleId="FollowedHyperlink">
    <w:name w:val="FollowedHyperlink"/>
    <w:rsid w:val="00A102ED"/>
    <w:rPr>
      <w:color w:val="800080"/>
      <w:u w:val="single"/>
    </w:rPr>
  </w:style>
  <w:style w:type="paragraph" w:styleId="PlainText">
    <w:name w:val="Plain Text"/>
    <w:basedOn w:val="Normal"/>
    <w:link w:val="PlainTextChar"/>
    <w:uiPriority w:val="99"/>
    <w:unhideWhenUsed/>
    <w:rsid w:val="00220B0A"/>
    <w:pPr>
      <w:spacing w:after="0" w:line="240" w:lineRule="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220B0A"/>
    <w:rPr>
      <w:rFonts w:ascii="Calibri" w:eastAsiaTheme="minorHAnsi" w:hAnsi="Calibri" w:cstheme="minorBidi"/>
      <w:sz w:val="22"/>
      <w:szCs w:val="21"/>
      <w:lang w:val="fr-FR" w:eastAsia="fr-FR" w:bidi="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fr-FR"/>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3F64"/>
    <w:pPr>
      <w:spacing w:after="380" w:line="380" w:lineRule="atLeast"/>
    </w:pPr>
    <w:rPr>
      <w:rFonts w:ascii="CorpoA" w:hAnsi="CorpoA"/>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Header">
    <w:name w:val="header"/>
    <w:basedOn w:val="Normal"/>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Footer">
    <w:name w:val="footer"/>
    <w:basedOn w:val="Normal"/>
    <w:semiHidden/>
    <w:rsid w:val="002C3F64"/>
    <w:pPr>
      <w:tabs>
        <w:tab w:val="center" w:pos="4536"/>
        <w:tab w:val="right" w:pos="9072"/>
      </w:tabs>
    </w:pPr>
  </w:style>
  <w:style w:type="character" w:styleId="Hyperlink">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rPr>
  </w:style>
  <w:style w:type="character" w:customStyle="1" w:styleId="FormatvorlageZchn">
    <w:name w:val="Formatvorlage Zchn"/>
    <w:link w:val="Formatvorlage"/>
    <w:rsid w:val="002C3F64"/>
    <w:rPr>
      <w:rFonts w:ascii="CorpoADem" w:hAnsi="CorpoADem"/>
      <w:b/>
      <w:sz w:val="22"/>
      <w:lang w:val="fr-FR" w:eastAsia="fr-FR" w:bidi="fr-FR"/>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PageNumber">
    <w:name w:val="page number"/>
    <w:basedOn w:val="DefaultParagraphFont"/>
    <w:semiHidden/>
    <w:rsid w:val="002C3F64"/>
  </w:style>
  <w:style w:type="character" w:customStyle="1" w:styleId="41Continoustext11ptboldZchnZchn">
    <w:name w:val="4.1 Continous text 11pt bold Zchn Zchn"/>
    <w:link w:val="41Continoustext11ptbold"/>
    <w:rsid w:val="002C3F64"/>
    <w:rPr>
      <w:rFonts w:ascii="CorpoA" w:hAnsi="CorpoA"/>
      <w:b/>
      <w:sz w:val="22"/>
      <w:lang w:val="fr-FR" w:eastAsia="fr-FR" w:bidi="fr-FR"/>
    </w:rPr>
  </w:style>
  <w:style w:type="character" w:customStyle="1" w:styleId="40Continoustext11ptZchnZchn">
    <w:name w:val="4.0 Continous text 11pt Zchn Zchn"/>
    <w:link w:val="40Continoustext11pt"/>
    <w:rsid w:val="002C3F64"/>
    <w:rPr>
      <w:rFonts w:ascii="CorpoA" w:hAnsi="CorpoA"/>
      <w:sz w:val="22"/>
      <w:lang w:val="fr-FR" w:eastAsia="fr-FR" w:bidi="fr-FR"/>
    </w:rPr>
  </w:style>
  <w:style w:type="character" w:customStyle="1" w:styleId="Footer9ptZchn">
    <w:name w:val="Footer 9pt Zchn"/>
    <w:link w:val="Footer9pt"/>
    <w:rsid w:val="002C3F64"/>
    <w:rPr>
      <w:rFonts w:ascii="CorpoS" w:hAnsi="CorpoS"/>
      <w:noProof/>
      <w:sz w:val="18"/>
      <w:lang w:val="fr-FR" w:eastAsia="fr-FR" w:bidi="fr-FR"/>
    </w:rPr>
  </w:style>
  <w:style w:type="paragraph" w:styleId="DocumentMap">
    <w:name w:val="Document Map"/>
    <w:basedOn w:val="Normal"/>
    <w:semiHidden/>
    <w:rsid w:val="001B774C"/>
    <w:pPr>
      <w:shd w:val="clear" w:color="auto" w:fill="000080"/>
    </w:pPr>
    <w:rPr>
      <w:rFonts w:ascii="Tahoma" w:hAnsi="Tahoma" w:cs="Tahoma"/>
      <w:sz w:val="20"/>
    </w:rPr>
  </w:style>
  <w:style w:type="paragraph" w:styleId="BalloonText">
    <w:name w:val="Balloon Text"/>
    <w:basedOn w:val="Normal"/>
    <w:semiHidden/>
    <w:rsid w:val="001B774C"/>
    <w:rPr>
      <w:rFonts w:ascii="Tahoma" w:hAnsi="Tahoma" w:cs="Tahoma"/>
      <w:sz w:val="16"/>
      <w:szCs w:val="16"/>
    </w:rPr>
  </w:style>
  <w:style w:type="character" w:styleId="CommentReference">
    <w:name w:val="annotation reference"/>
    <w:rsid w:val="004E5671"/>
    <w:rPr>
      <w:sz w:val="16"/>
      <w:szCs w:val="16"/>
    </w:rPr>
  </w:style>
  <w:style w:type="paragraph" w:styleId="CommentText">
    <w:name w:val="annotation text"/>
    <w:basedOn w:val="Normal"/>
    <w:link w:val="CommentTextChar"/>
    <w:rsid w:val="004E5671"/>
    <w:rPr>
      <w:sz w:val="20"/>
    </w:rPr>
  </w:style>
  <w:style w:type="character" w:customStyle="1" w:styleId="CommentTextChar">
    <w:name w:val="Comment Text Char"/>
    <w:link w:val="CommentText"/>
    <w:rsid w:val="004E5671"/>
    <w:rPr>
      <w:rFonts w:ascii="CorpoA" w:hAnsi="CorpoA"/>
    </w:rPr>
  </w:style>
  <w:style w:type="paragraph" w:styleId="CommentSubject">
    <w:name w:val="annotation subject"/>
    <w:basedOn w:val="CommentText"/>
    <w:next w:val="CommentText"/>
    <w:link w:val="CommentSubjectChar"/>
    <w:rsid w:val="00823ED2"/>
    <w:rPr>
      <w:b/>
      <w:bCs/>
    </w:rPr>
  </w:style>
  <w:style w:type="character" w:customStyle="1" w:styleId="CommentSubjectChar">
    <w:name w:val="Comment Subject Char"/>
    <w:link w:val="CommentSubject"/>
    <w:rsid w:val="00823ED2"/>
    <w:rPr>
      <w:rFonts w:ascii="CorpoA" w:hAnsi="CorpoA"/>
      <w:b/>
      <w:bCs/>
    </w:rPr>
  </w:style>
  <w:style w:type="character" w:styleId="Strong">
    <w:name w:val="Strong"/>
    <w:qFormat/>
    <w:rsid w:val="008469DF"/>
    <w:rPr>
      <w:b/>
      <w:bCs/>
    </w:rPr>
  </w:style>
  <w:style w:type="paragraph" w:customStyle="1" w:styleId="50Closing11pt">
    <w:name w:val="5.0 Closing 11pt"/>
    <w:basedOn w:val="Normal"/>
    <w:rsid w:val="003E059E"/>
    <w:pPr>
      <w:widowControl w:val="0"/>
      <w:suppressAutoHyphens/>
      <w:spacing w:after="0" w:line="340" w:lineRule="atLeast"/>
    </w:pPr>
    <w:rPr>
      <w:sz w:val="22"/>
    </w:rPr>
  </w:style>
  <w:style w:type="paragraph" w:customStyle="1" w:styleId="Kontakt">
    <w:name w:val="Kontakt"/>
    <w:basedOn w:val="Normal"/>
    <w:uiPriority w:val="99"/>
    <w:rsid w:val="007B602E"/>
    <w:pPr>
      <w:spacing w:after="0" w:line="240" w:lineRule="auto"/>
    </w:pPr>
    <w:rPr>
      <w:rFonts w:eastAsia="MS ??"/>
      <w:sz w:val="22"/>
    </w:rPr>
  </w:style>
  <w:style w:type="paragraph" w:customStyle="1" w:styleId="DCNormal">
    <w:name w:val="DCNormal"/>
    <w:rsid w:val="004D64F4"/>
    <w:pPr>
      <w:widowControl w:val="0"/>
      <w:spacing w:after="340" w:line="340" w:lineRule="atLeast"/>
    </w:pPr>
    <w:rPr>
      <w:rFonts w:ascii="CorpoA" w:eastAsia="MS Mincho" w:hAnsi="CorpoA"/>
      <w:sz w:val="22"/>
      <w:szCs w:val="22"/>
    </w:rPr>
  </w:style>
  <w:style w:type="paragraph" w:customStyle="1" w:styleId="Introductory">
    <w:name w:val="Introductory"/>
    <w:rsid w:val="00294FA6"/>
    <w:pPr>
      <w:spacing w:after="340" w:line="340" w:lineRule="atLeast"/>
    </w:pPr>
    <w:rPr>
      <w:rFonts w:ascii="CorpoA" w:hAnsi="CorpoA"/>
      <w:b/>
      <w:bCs/>
      <w:noProof/>
      <w:sz w:val="22"/>
    </w:rPr>
  </w:style>
  <w:style w:type="character" w:styleId="FollowedHyperlink">
    <w:name w:val="FollowedHyperlink"/>
    <w:rsid w:val="00A102ED"/>
    <w:rPr>
      <w:color w:val="800080"/>
      <w:u w:val="single"/>
    </w:rPr>
  </w:style>
  <w:style w:type="paragraph" w:styleId="PlainText">
    <w:name w:val="Plain Text"/>
    <w:basedOn w:val="Normal"/>
    <w:link w:val="PlainTextChar"/>
    <w:uiPriority w:val="99"/>
    <w:unhideWhenUsed/>
    <w:rsid w:val="00220B0A"/>
    <w:pPr>
      <w:spacing w:after="0" w:line="240" w:lineRule="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220B0A"/>
    <w:rPr>
      <w:rFonts w:ascii="Calibri" w:eastAsiaTheme="minorHAnsi" w:hAnsi="Calibri" w:cstheme="minorBidi"/>
      <w:sz w:val="22"/>
      <w:szCs w:val="21"/>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363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rcedes-amg.com/webspecial/gla4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edia.mercedes-benz."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edia.daimle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chen\Documents\A_Mercedes\PI%20ohne%20125%20Logo.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1A31A-5FCA-4488-9918-729733B2B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 ohne 125 Logo.dot</Template>
  <TotalTime>0</TotalTime>
  <Pages>12</Pages>
  <Words>3381</Words>
  <Characters>18284</Characters>
  <Application>Microsoft Office Word</Application>
  <DocSecurity>0</DocSecurity>
  <Lines>152</Lines>
  <Paragraphs>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Information de presse</vt:lpstr>
      <vt:lpstr>Information de presse</vt:lpstr>
    </vt:vector>
  </TitlesOfParts>
  <Company>Daimler AG</Company>
  <LinksUpToDate>false</LinksUpToDate>
  <CharactersWithSpaces>21622</CharactersWithSpaces>
  <SharedDoc>false</SharedDoc>
  <HyperlinkBase/>
  <HLinks>
    <vt:vector size="36" baseType="variant">
      <vt:variant>
        <vt:i4>524300</vt:i4>
      </vt:variant>
      <vt:variant>
        <vt:i4>12</vt:i4>
      </vt:variant>
      <vt:variant>
        <vt:i4>0</vt:i4>
      </vt:variant>
      <vt:variant>
        <vt:i4>5</vt:i4>
      </vt:variant>
      <vt:variant>
        <vt:lpwstr>http://www.mercedes-benz.com</vt:lpwstr>
      </vt:variant>
      <vt:variant>
        <vt:lpwstr/>
      </vt:variant>
      <vt:variant>
        <vt:i4>6160474</vt:i4>
      </vt:variant>
      <vt:variant>
        <vt:i4>9</vt:i4>
      </vt:variant>
      <vt:variant>
        <vt:i4>0</vt:i4>
      </vt:variant>
      <vt:variant>
        <vt:i4>5</vt:i4>
      </vt:variant>
      <vt:variant>
        <vt:lpwstr>http://www.media.daimler.com</vt:lpwstr>
      </vt:variant>
      <vt:variant>
        <vt:lpwstr/>
      </vt:variant>
      <vt:variant>
        <vt:i4>3866716</vt:i4>
      </vt:variant>
      <vt:variant>
        <vt:i4>6</vt:i4>
      </vt:variant>
      <vt:variant>
        <vt:i4>0</vt:i4>
      </vt:variant>
      <vt:variant>
        <vt:i4>5</vt:i4>
      </vt:variant>
      <vt:variant>
        <vt:lpwstr>mailto:wolfgang.zanker@daimler.com</vt:lpwstr>
      </vt:variant>
      <vt:variant>
        <vt:lpwstr/>
      </vt:variant>
      <vt:variant>
        <vt:i4>589934</vt:i4>
      </vt:variant>
      <vt:variant>
        <vt:i4>3</vt:i4>
      </vt:variant>
      <vt:variant>
        <vt:i4>0</vt:i4>
      </vt:variant>
      <vt:variant>
        <vt:i4>5</vt:i4>
      </vt:variant>
      <vt:variant>
        <vt:lpwstr>mailto:sofia.stauber@daimler.com</vt:lpwstr>
      </vt:variant>
      <vt:variant>
        <vt:lpwstr/>
      </vt:variant>
      <vt:variant>
        <vt:i4>6226009</vt:i4>
      </vt:variant>
      <vt:variant>
        <vt:i4>0</vt:i4>
      </vt:variant>
      <vt:variant>
        <vt:i4>0</vt:i4>
      </vt:variant>
      <vt:variant>
        <vt:i4>5</vt:i4>
      </vt:variant>
      <vt:variant>
        <vt:lpwstr>http://www.mercedes-amg.com/webspecial/gla45</vt:lpwstr>
      </vt:variant>
      <vt:variant>
        <vt:lpwstr/>
      </vt:variant>
      <vt:variant>
        <vt:i4>7929928</vt:i4>
      </vt:variant>
      <vt:variant>
        <vt:i4>-1</vt:i4>
      </vt:variant>
      <vt:variant>
        <vt:i4>1027</vt:i4>
      </vt:variant>
      <vt:variant>
        <vt:i4>1</vt:i4>
      </vt:variant>
      <vt:variant>
        <vt:lpwstr>mb_brief_v2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de presse</dc:title>
  <dc:creator>COM/MBC</dc:creator>
  <cp:lastModifiedBy>Vloebergh, Christophe (179)</cp:lastModifiedBy>
  <cp:revision>4</cp:revision>
  <dcterms:created xsi:type="dcterms:W3CDTF">2013-12-20T14:36:00Z</dcterms:created>
  <dcterms:modified xsi:type="dcterms:W3CDTF">2013-12-20T14:46:00Z</dcterms:modified>
</cp:coreProperties>
</file>