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E259EA" w:rsidRDefault="00D50F7A" w:rsidP="00331A2D">
      <w:pPr>
        <w:spacing w:after="113" w:line="240" w:lineRule="auto"/>
        <w:rPr>
          <w:sz w:val="22"/>
          <w:szCs w:val="22"/>
          <w:u w:val="single"/>
        </w:rPr>
        <w:sectPr w:rsidR="00D50F7A" w:rsidRPr="00E259EA" w:rsidSect="00D50F7A">
          <w:headerReference w:type="default" r:id="rId8"/>
          <w:footerReference w:type="default" r:id="rId9"/>
          <w:pgSz w:w="11906" w:h="16838" w:code="9"/>
          <w:pgMar w:top="4173" w:right="3402" w:bottom="567" w:left="1418" w:header="709" w:footer="567" w:gutter="0"/>
          <w:cols w:space="708"/>
          <w:docGrid w:linePitch="360"/>
        </w:sectPr>
      </w:pPr>
    </w:p>
    <w:p w:rsidR="006A40F2" w:rsidRPr="00E259EA" w:rsidRDefault="00C07DA8" w:rsidP="00331A2D">
      <w:pPr>
        <w:spacing w:after="113" w:line="240" w:lineRule="auto"/>
        <w:rPr>
          <w:sz w:val="22"/>
          <w:szCs w:val="22"/>
          <w:u w:val="single"/>
        </w:rPr>
      </w:pPr>
      <w:r>
        <w:rPr>
          <w:noProof/>
          <w:u w:val="single"/>
          <w:lang w:val="en-GB" w:eastAsia="en-GB" w:bidi="ar-SA"/>
        </w:rPr>
        <w:lastRenderedPageBreak/>
        <mc:AlternateContent>
          <mc:Choice Requires="wps">
            <w:drawing>
              <wp:anchor distT="0" distB="0" distL="114300" distR="114300" simplePos="0" relativeHeight="251657728" behindDoc="0" locked="0" layoutInCell="1" allowOverlap="1" wp14:anchorId="0635CA96" wp14:editId="58A990CA">
                <wp:simplePos x="0" y="0"/>
                <wp:positionH relativeFrom="column">
                  <wp:posOffset>4662170</wp:posOffset>
                </wp:positionH>
                <wp:positionV relativeFrom="paragraph">
                  <wp:posOffset>-40005</wp:posOffset>
                </wp:positionV>
                <wp:extent cx="20002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41185"/>
                        </a:xfrm>
                        <a:prstGeom prst="rect">
                          <a:avLst/>
                        </a:prstGeom>
                        <a:solidFill>
                          <a:srgbClr val="FFFFFF"/>
                        </a:solidFill>
                        <a:ln w="9525">
                          <a:noFill/>
                          <a:miter lim="800000"/>
                          <a:headEnd/>
                          <a:tailEnd/>
                        </a:ln>
                      </wps:spPr>
                      <wps:txbx>
                        <w:txbxContent>
                          <w:p w:rsidR="00D00DAE" w:rsidRPr="0038380C" w:rsidRDefault="003F0103" w:rsidP="005D67AD">
                            <w:pPr>
                              <w:spacing w:after="20"/>
                              <w:rPr>
                                <w:rFonts w:ascii="Smart Courier EUR Bold Cond" w:hAnsi="Smart Courier EUR Bold Cond"/>
                                <w:sz w:val="22"/>
                                <w:szCs w:val="22"/>
                              </w:rPr>
                            </w:pPr>
                            <w:r>
                              <w:rPr>
                                <w:rFonts w:ascii="Smart Courier EUR Bold Cond" w:hAnsi="Smart Courier EUR Bold Cond"/>
                                <w:sz w:val="22"/>
                              </w:rPr>
                              <w:t>Persinformatie</w:t>
                            </w:r>
                          </w:p>
                          <w:p w:rsidR="006A40F2" w:rsidRPr="0038380C" w:rsidRDefault="006A40F2" w:rsidP="005D67AD">
                            <w:pPr>
                              <w:spacing w:after="0" w:line="240" w:lineRule="auto"/>
                              <w:rPr>
                                <w:sz w:val="18"/>
                                <w:szCs w:val="18"/>
                              </w:rPr>
                            </w:pPr>
                            <w:r>
                              <w:rPr>
                                <w:sz w:val="18"/>
                              </w:rPr>
                              <w:t>Daimler Communications</w:t>
                            </w:r>
                          </w:p>
                          <w:p w:rsidR="006A40F2" w:rsidRPr="0038380C" w:rsidRDefault="006A40F2" w:rsidP="006A40F2">
                            <w:pPr>
                              <w:spacing w:after="113" w:line="240" w:lineRule="auto"/>
                              <w:rPr>
                                <w:sz w:val="18"/>
                                <w:szCs w:val="18"/>
                              </w:rPr>
                            </w:pPr>
                            <w:r>
                              <w:rPr>
                                <w:sz w:val="18"/>
                              </w:rPr>
                              <w:t>70546 Stuttgart, Duitsland</w:t>
                            </w:r>
                          </w:p>
                          <w:p w:rsidR="005D67AD" w:rsidRPr="005D67AD" w:rsidRDefault="005D67AD" w:rsidP="006A40F2">
                            <w:pPr>
                              <w:spacing w:after="113"/>
                              <w:rPr>
                                <w:sz w:val="18"/>
                                <w:szCs w:val="18"/>
                              </w:rPr>
                            </w:pPr>
                          </w:p>
                          <w:p w:rsidR="006A40F2" w:rsidRPr="005D67AD" w:rsidRDefault="0048032E" w:rsidP="006A40F2">
                            <w:pPr>
                              <w:spacing w:after="113"/>
                              <w:rPr>
                                <w:sz w:val="18"/>
                                <w:szCs w:val="18"/>
                              </w:rPr>
                            </w:pPr>
                            <w:r>
                              <w:rPr>
                                <w:sz w:val="18"/>
                              </w:rPr>
                              <w:t>Woensdag 7 januari 2015</w:t>
                            </w:r>
                          </w:p>
                          <w:p w:rsidR="006A40F2" w:rsidRPr="005D67AD" w:rsidRDefault="006A40F2" w:rsidP="006A40F2">
                            <w:pPr>
                              <w:spacing w:after="113"/>
                              <w:rPr>
                                <w:sz w:val="18"/>
                                <w:szCs w:val="18"/>
                              </w:rPr>
                            </w:pPr>
                          </w:p>
                          <w:p w:rsidR="002A0F8E" w:rsidRPr="0048032E" w:rsidRDefault="002A0F8E" w:rsidP="002A0F8E">
                            <w:pPr>
                              <w:spacing w:after="0"/>
                              <w:rPr>
                                <w:sz w:val="18"/>
                                <w:szCs w:val="18"/>
                                <w:lang w:val="fr-BE"/>
                              </w:rPr>
                            </w:pPr>
                            <w:r w:rsidRPr="0048032E">
                              <w:rPr>
                                <w:sz w:val="18"/>
                                <w:lang w:val="fr-BE"/>
                              </w:rPr>
                              <w:t>Contactpersonen:</w:t>
                            </w:r>
                          </w:p>
                          <w:p w:rsidR="002A0F8E" w:rsidRPr="0048032E" w:rsidRDefault="002A0F8E" w:rsidP="002A0F8E">
                            <w:pPr>
                              <w:spacing w:after="0"/>
                              <w:rPr>
                                <w:sz w:val="18"/>
                                <w:szCs w:val="18"/>
                                <w:lang w:val="fr-BE"/>
                              </w:rPr>
                            </w:pPr>
                          </w:p>
                          <w:p w:rsidR="002A0F8E" w:rsidRPr="0048032E" w:rsidRDefault="0048032E" w:rsidP="002A0F8E">
                            <w:pPr>
                              <w:spacing w:after="120"/>
                              <w:rPr>
                                <w:sz w:val="18"/>
                                <w:szCs w:val="18"/>
                                <w:lang w:val="fr-BE"/>
                              </w:rPr>
                            </w:pPr>
                            <w:r w:rsidRPr="0048032E">
                              <w:rPr>
                                <w:sz w:val="18"/>
                                <w:lang w:val="fr-BE"/>
                              </w:rPr>
                              <w:t>Céline Monbrun</w:t>
                            </w:r>
                          </w:p>
                          <w:p w:rsidR="002A0F8E" w:rsidRPr="0048032E" w:rsidRDefault="002A0F8E" w:rsidP="002A0F8E">
                            <w:pPr>
                              <w:spacing w:after="0"/>
                              <w:rPr>
                                <w:sz w:val="18"/>
                                <w:szCs w:val="18"/>
                                <w:lang w:val="fr-BE"/>
                              </w:rPr>
                            </w:pPr>
                            <w:r w:rsidRPr="0048032E">
                              <w:rPr>
                                <w:sz w:val="18"/>
                                <w:lang w:val="fr-BE"/>
                              </w:rPr>
                              <w:t xml:space="preserve">Tel.: </w:t>
                            </w:r>
                          </w:p>
                          <w:p w:rsidR="002A0F8E" w:rsidRPr="0048032E" w:rsidRDefault="002A0F8E" w:rsidP="002A0F8E">
                            <w:pPr>
                              <w:spacing w:after="120"/>
                              <w:rPr>
                                <w:sz w:val="18"/>
                                <w:szCs w:val="18"/>
                                <w:lang w:val="fr-BE"/>
                              </w:rPr>
                            </w:pPr>
                            <w:r w:rsidRPr="0048032E">
                              <w:rPr>
                                <w:sz w:val="18"/>
                                <w:lang w:val="fr-BE"/>
                              </w:rPr>
                              <w:t>+</w:t>
                            </w:r>
                            <w:r w:rsidR="0048032E" w:rsidRPr="0048032E">
                              <w:rPr>
                                <w:sz w:val="18"/>
                                <w:lang w:val="fr-BE"/>
                              </w:rPr>
                              <w:t>32 2 724 12 83</w:t>
                            </w:r>
                            <w:r w:rsidRPr="0048032E">
                              <w:rPr>
                                <w:sz w:val="18"/>
                                <w:lang w:val="fr-BE"/>
                              </w:rPr>
                              <w:t xml:space="preserve"> </w:t>
                            </w:r>
                          </w:p>
                          <w:p w:rsidR="002A0F8E" w:rsidRPr="0048032E" w:rsidRDefault="002A0F8E" w:rsidP="002A0F8E">
                            <w:pPr>
                              <w:spacing w:after="0"/>
                              <w:rPr>
                                <w:sz w:val="18"/>
                                <w:szCs w:val="18"/>
                                <w:lang w:val="fr-BE"/>
                              </w:rPr>
                            </w:pPr>
                            <w:r w:rsidRPr="0048032E">
                              <w:rPr>
                                <w:sz w:val="18"/>
                                <w:lang w:val="fr-BE"/>
                              </w:rPr>
                              <w:t xml:space="preserve">E-mail: </w:t>
                            </w:r>
                          </w:p>
                          <w:p w:rsidR="002A0F8E" w:rsidRPr="0038380C" w:rsidRDefault="0048032E" w:rsidP="002A0F8E">
                            <w:pPr>
                              <w:spacing w:after="0"/>
                              <w:rPr>
                                <w:sz w:val="18"/>
                                <w:szCs w:val="18"/>
                              </w:rPr>
                            </w:pPr>
                            <w:hyperlink r:id="rId10" w:history="1">
                              <w:r w:rsidRPr="003B05A6">
                                <w:rPr>
                                  <w:rStyle w:val="Hyperlink"/>
                                  <w:sz w:val="18"/>
                                </w:rPr>
                                <w:t>celine.monbrun@daimler.com</w:t>
                              </w:r>
                            </w:hyperlink>
                            <w:r w:rsidR="00A46BF6">
                              <w:rPr>
                                <w:sz w:val="18"/>
                              </w:rPr>
                              <w:t xml:space="preserve"> </w:t>
                            </w:r>
                            <w:r w:rsidR="00A46BF6">
                              <w:rPr>
                                <w:sz w:val="18"/>
                              </w:rPr>
                              <w:br/>
                            </w:r>
                          </w:p>
                          <w:p w:rsidR="002A0F8E" w:rsidRPr="0038380C" w:rsidRDefault="002A0F8E" w:rsidP="002A0F8E">
                            <w:pPr>
                              <w:spacing w:after="0"/>
                              <w:rPr>
                                <w:sz w:val="18"/>
                                <w:szCs w:val="18"/>
                              </w:rPr>
                            </w:pPr>
                          </w:p>
                          <w:p w:rsidR="002A0F8E" w:rsidRPr="00181739" w:rsidRDefault="00A46BF6" w:rsidP="002A0F8E">
                            <w:pPr>
                              <w:spacing w:after="0"/>
                              <w:rPr>
                                <w:sz w:val="18"/>
                                <w:szCs w:val="18"/>
                              </w:rPr>
                            </w:pPr>
                            <w:r>
                              <w:rPr>
                                <w:sz w:val="18"/>
                              </w:rPr>
                              <w:t xml:space="preserve"> </w:t>
                            </w:r>
                          </w:p>
                          <w:p w:rsidR="00D00DAE" w:rsidRPr="00181739" w:rsidRDefault="00D00DAE" w:rsidP="002A0F8E">
                            <w:pPr>
                              <w:rPr>
                                <w:rFonts w:ascii="Smart Courier EUR Bold Cond" w:hAnsi="Smart Courier EUR Bold C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3.15pt;width:157.5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" stroked="f">
                <v:textbox>
                  <w:txbxContent>
                    <w:p w:rsidR="00D00DAE" w:rsidRPr="0038380C" w:rsidRDefault="003F0103" w:rsidP="005D67AD">
                      <w:pPr>
                        <w:spacing w:after="20"/>
                        <w:rPr>
                          <w:rFonts w:ascii="Smart Courier EUR Bold Cond" w:hAnsi="Smart Courier EUR Bold Cond"/>
                          <w:sz w:val="22"/>
                          <w:szCs w:val="22"/>
                        </w:rPr>
                      </w:pPr>
                      <w:r>
                        <w:rPr>
                          <w:rFonts w:ascii="Smart Courier EUR Bold Cond" w:hAnsi="Smart Courier EUR Bold Cond"/>
                          <w:sz w:val="22"/>
                        </w:rPr>
                        <w:t>Persinformatie</w:t>
                      </w:r>
                    </w:p>
                    <w:p w:rsidR="006A40F2" w:rsidRPr="0038380C" w:rsidRDefault="006A40F2" w:rsidP="005D67AD">
                      <w:pPr>
                        <w:spacing w:after="0" w:line="240" w:lineRule="auto"/>
                        <w:rPr>
                          <w:sz w:val="18"/>
                          <w:szCs w:val="18"/>
                        </w:rPr>
                      </w:pPr>
                      <w:r>
                        <w:rPr>
                          <w:sz w:val="18"/>
                        </w:rPr>
                        <w:t>Daimler Communications</w:t>
                      </w:r>
                    </w:p>
                    <w:p w:rsidR="006A40F2" w:rsidRPr="0038380C" w:rsidRDefault="006A40F2" w:rsidP="006A40F2">
                      <w:pPr>
                        <w:spacing w:after="113" w:line="240" w:lineRule="auto"/>
                        <w:rPr>
                          <w:sz w:val="18"/>
                          <w:szCs w:val="18"/>
                        </w:rPr>
                      </w:pPr>
                      <w:r>
                        <w:rPr>
                          <w:sz w:val="18"/>
                        </w:rPr>
                        <w:t>70546 Stuttgart, Duitsland</w:t>
                      </w:r>
                    </w:p>
                    <w:p w:rsidR="005D67AD" w:rsidRPr="005D67AD" w:rsidRDefault="005D67AD" w:rsidP="006A40F2">
                      <w:pPr>
                        <w:spacing w:after="113"/>
                        <w:rPr>
                          <w:sz w:val="18"/>
                          <w:szCs w:val="18"/>
                        </w:rPr>
                      </w:pPr>
                    </w:p>
                    <w:p w:rsidR="006A40F2" w:rsidRPr="005D67AD" w:rsidRDefault="0048032E" w:rsidP="006A40F2">
                      <w:pPr>
                        <w:spacing w:after="113"/>
                        <w:rPr>
                          <w:sz w:val="18"/>
                          <w:szCs w:val="18"/>
                        </w:rPr>
                      </w:pPr>
                      <w:r>
                        <w:rPr>
                          <w:sz w:val="18"/>
                        </w:rPr>
                        <w:t>Woensdag 7 januari 2015</w:t>
                      </w:r>
                    </w:p>
                    <w:p w:rsidR="006A40F2" w:rsidRPr="005D67AD" w:rsidRDefault="006A40F2" w:rsidP="006A40F2">
                      <w:pPr>
                        <w:spacing w:after="113"/>
                        <w:rPr>
                          <w:sz w:val="18"/>
                          <w:szCs w:val="18"/>
                        </w:rPr>
                      </w:pPr>
                    </w:p>
                    <w:p w:rsidR="002A0F8E" w:rsidRPr="0048032E" w:rsidRDefault="002A0F8E" w:rsidP="002A0F8E">
                      <w:pPr>
                        <w:spacing w:after="0"/>
                        <w:rPr>
                          <w:sz w:val="18"/>
                          <w:szCs w:val="18"/>
                          <w:lang w:val="fr-BE"/>
                        </w:rPr>
                      </w:pPr>
                      <w:r w:rsidRPr="0048032E">
                        <w:rPr>
                          <w:sz w:val="18"/>
                          <w:lang w:val="fr-BE"/>
                        </w:rPr>
                        <w:t>Contactpersonen:</w:t>
                      </w:r>
                    </w:p>
                    <w:p w:rsidR="002A0F8E" w:rsidRPr="0048032E" w:rsidRDefault="002A0F8E" w:rsidP="002A0F8E">
                      <w:pPr>
                        <w:spacing w:after="0"/>
                        <w:rPr>
                          <w:sz w:val="18"/>
                          <w:szCs w:val="18"/>
                          <w:lang w:val="fr-BE"/>
                        </w:rPr>
                      </w:pPr>
                    </w:p>
                    <w:p w:rsidR="002A0F8E" w:rsidRPr="0048032E" w:rsidRDefault="0048032E" w:rsidP="002A0F8E">
                      <w:pPr>
                        <w:spacing w:after="120"/>
                        <w:rPr>
                          <w:sz w:val="18"/>
                          <w:szCs w:val="18"/>
                          <w:lang w:val="fr-BE"/>
                        </w:rPr>
                      </w:pPr>
                      <w:r w:rsidRPr="0048032E">
                        <w:rPr>
                          <w:sz w:val="18"/>
                          <w:lang w:val="fr-BE"/>
                        </w:rPr>
                        <w:t>Céline Monbrun</w:t>
                      </w:r>
                    </w:p>
                    <w:p w:rsidR="002A0F8E" w:rsidRPr="0048032E" w:rsidRDefault="002A0F8E" w:rsidP="002A0F8E">
                      <w:pPr>
                        <w:spacing w:after="0"/>
                        <w:rPr>
                          <w:sz w:val="18"/>
                          <w:szCs w:val="18"/>
                          <w:lang w:val="fr-BE"/>
                        </w:rPr>
                      </w:pPr>
                      <w:r w:rsidRPr="0048032E">
                        <w:rPr>
                          <w:sz w:val="18"/>
                          <w:lang w:val="fr-BE"/>
                        </w:rPr>
                        <w:t xml:space="preserve">Tel.: </w:t>
                      </w:r>
                    </w:p>
                    <w:p w:rsidR="002A0F8E" w:rsidRPr="0048032E" w:rsidRDefault="002A0F8E" w:rsidP="002A0F8E">
                      <w:pPr>
                        <w:spacing w:after="120"/>
                        <w:rPr>
                          <w:sz w:val="18"/>
                          <w:szCs w:val="18"/>
                          <w:lang w:val="fr-BE"/>
                        </w:rPr>
                      </w:pPr>
                      <w:r w:rsidRPr="0048032E">
                        <w:rPr>
                          <w:sz w:val="18"/>
                          <w:lang w:val="fr-BE"/>
                        </w:rPr>
                        <w:t>+</w:t>
                      </w:r>
                      <w:r w:rsidR="0048032E" w:rsidRPr="0048032E">
                        <w:rPr>
                          <w:sz w:val="18"/>
                          <w:lang w:val="fr-BE"/>
                        </w:rPr>
                        <w:t>32 2 724 12 83</w:t>
                      </w:r>
                      <w:r w:rsidRPr="0048032E">
                        <w:rPr>
                          <w:sz w:val="18"/>
                          <w:lang w:val="fr-BE"/>
                        </w:rPr>
                        <w:t xml:space="preserve"> </w:t>
                      </w:r>
                    </w:p>
                    <w:p w:rsidR="002A0F8E" w:rsidRPr="0048032E" w:rsidRDefault="002A0F8E" w:rsidP="002A0F8E">
                      <w:pPr>
                        <w:spacing w:after="0"/>
                        <w:rPr>
                          <w:sz w:val="18"/>
                          <w:szCs w:val="18"/>
                          <w:lang w:val="fr-BE"/>
                        </w:rPr>
                      </w:pPr>
                      <w:r w:rsidRPr="0048032E">
                        <w:rPr>
                          <w:sz w:val="18"/>
                          <w:lang w:val="fr-BE"/>
                        </w:rPr>
                        <w:t xml:space="preserve">E-mail: </w:t>
                      </w:r>
                    </w:p>
                    <w:p w:rsidR="002A0F8E" w:rsidRPr="0038380C" w:rsidRDefault="0048032E" w:rsidP="002A0F8E">
                      <w:pPr>
                        <w:spacing w:after="0"/>
                        <w:rPr>
                          <w:sz w:val="18"/>
                          <w:szCs w:val="18"/>
                        </w:rPr>
                      </w:pPr>
                      <w:hyperlink r:id="rId11" w:history="1">
                        <w:r w:rsidRPr="003B05A6">
                          <w:rPr>
                            <w:rStyle w:val="Hyperlink"/>
                            <w:sz w:val="18"/>
                          </w:rPr>
                          <w:t>celine.monbrun@daimler.com</w:t>
                        </w:r>
                      </w:hyperlink>
                      <w:r w:rsidR="00A46BF6">
                        <w:rPr>
                          <w:sz w:val="18"/>
                        </w:rPr>
                        <w:t xml:space="preserve"> </w:t>
                      </w:r>
                      <w:r w:rsidR="00A46BF6">
                        <w:rPr>
                          <w:sz w:val="18"/>
                        </w:rPr>
                        <w:br/>
                      </w:r>
                    </w:p>
                    <w:p w:rsidR="002A0F8E" w:rsidRPr="0038380C" w:rsidRDefault="002A0F8E" w:rsidP="002A0F8E">
                      <w:pPr>
                        <w:spacing w:after="0"/>
                        <w:rPr>
                          <w:sz w:val="18"/>
                          <w:szCs w:val="18"/>
                        </w:rPr>
                      </w:pPr>
                    </w:p>
                    <w:p w:rsidR="002A0F8E" w:rsidRPr="00181739" w:rsidRDefault="00A46BF6" w:rsidP="002A0F8E">
                      <w:pPr>
                        <w:spacing w:after="0"/>
                        <w:rPr>
                          <w:sz w:val="18"/>
                          <w:szCs w:val="18"/>
                        </w:rPr>
                      </w:pPr>
                      <w:r>
                        <w:rPr>
                          <w:sz w:val="18"/>
                        </w:rPr>
                        <w:t xml:space="preserve"> </w:t>
                      </w:r>
                    </w:p>
                    <w:p w:rsidR="00D00DAE" w:rsidRPr="00181739" w:rsidRDefault="00D00DAE" w:rsidP="002A0F8E">
                      <w:pPr>
                        <w:rPr>
                          <w:rFonts w:ascii="Smart Courier EUR Bold Cond" w:hAnsi="Smart Courier EUR Bold Cond"/>
                        </w:rPr>
                      </w:pPr>
                    </w:p>
                  </w:txbxContent>
                </v:textbox>
              </v:shape>
            </w:pict>
          </mc:Fallback>
        </mc:AlternateContent>
      </w:r>
      <w:r>
        <w:rPr>
          <w:noProof/>
          <w:u w:val="single"/>
          <w:lang w:val="en-GB" w:eastAsia="en-GB" w:bidi="ar-SA"/>
        </w:rPr>
        <w:drawing>
          <wp:anchor distT="0" distB="0" distL="114300" distR="114300" simplePos="0" relativeHeight="251656704" behindDoc="0" locked="1" layoutInCell="0" allowOverlap="0" wp14:anchorId="7C248D57" wp14:editId="214F3B64">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Pr>
          <w:sz w:val="22"/>
          <w:u w:val="single"/>
        </w:rPr>
        <w:t>Nieuwe modelgeneratie legt basis voor groei</w:t>
      </w:r>
    </w:p>
    <w:p w:rsidR="006A40F2" w:rsidRPr="00E259EA" w:rsidRDefault="007D21E2" w:rsidP="00331A2D">
      <w:pPr>
        <w:spacing w:after="567" w:line="240" w:lineRule="auto"/>
        <w:rPr>
          <w:rFonts w:ascii="Smart Courier EUR Bold Cond" w:hAnsi="Smart Courier EUR Bold Cond"/>
          <w:sz w:val="32"/>
          <w:szCs w:val="32"/>
        </w:rPr>
      </w:pPr>
      <w:r>
        <w:rPr>
          <w:rFonts w:ascii="Smart Courier EUR Bold Cond" w:hAnsi="Smart Courier EUR Bold Cond"/>
          <w:sz w:val="32"/>
        </w:rPr>
        <w:t xml:space="preserve">2015: smart versnelt zijn succes </w:t>
      </w:r>
    </w:p>
    <w:p w:rsidR="0088493C" w:rsidRDefault="000C6745" w:rsidP="00331A2D">
      <w:pPr>
        <w:rPr>
          <w:rFonts w:eastAsia="Times New Roman"/>
          <w:sz w:val="22"/>
          <w:szCs w:val="22"/>
        </w:rPr>
      </w:pPr>
      <w:r>
        <w:rPr>
          <w:b/>
          <w:sz w:val="22"/>
        </w:rPr>
        <w:t>Brussel</w:t>
      </w:r>
      <w:bookmarkStart w:id="0" w:name="_GoBack"/>
      <w:bookmarkEnd w:id="0"/>
      <w:r w:rsidR="0088493C">
        <w:rPr>
          <w:b/>
          <w:sz w:val="22"/>
        </w:rPr>
        <w:t>.  smart viert zijn wereldwijd</w:t>
      </w:r>
      <w:r w:rsidR="002B5B1E">
        <w:rPr>
          <w:b/>
          <w:sz w:val="22"/>
        </w:rPr>
        <w:t>e</w:t>
      </w:r>
      <w:r w:rsidR="0088493C">
        <w:rPr>
          <w:b/>
          <w:sz w:val="22"/>
        </w:rPr>
        <w:t xml:space="preserve"> succes. De smart </w:t>
      </w:r>
      <w:proofErr w:type="spellStart"/>
      <w:r w:rsidR="0088493C">
        <w:rPr>
          <w:b/>
          <w:sz w:val="22"/>
        </w:rPr>
        <w:t>electric</w:t>
      </w:r>
      <w:proofErr w:type="spellEnd"/>
      <w:r w:rsidR="0088493C">
        <w:rPr>
          <w:b/>
          <w:sz w:val="22"/>
        </w:rPr>
        <w:t xml:space="preserve"> drive neemt in de Verenigde Staten al bijna een kwart van de volledige </w:t>
      </w:r>
      <w:proofErr w:type="spellStart"/>
      <w:r w:rsidR="0088493C">
        <w:rPr>
          <w:b/>
          <w:sz w:val="22"/>
        </w:rPr>
        <w:t>fortwo</w:t>
      </w:r>
      <w:proofErr w:type="spellEnd"/>
      <w:r w:rsidR="0088493C">
        <w:rPr>
          <w:b/>
          <w:sz w:val="22"/>
        </w:rPr>
        <w:t xml:space="preserve">-verkoop voor zijn rekening. China is nauwelijks vijf jaar na de lancering van het merk uitgegroeid tot de op een na grootste markt voor smart.  Na de succesvolle lancering van het Europese modellenoffensief met de nieuwe smart </w:t>
      </w:r>
      <w:proofErr w:type="spellStart"/>
      <w:r w:rsidR="0088493C">
        <w:rPr>
          <w:b/>
          <w:sz w:val="22"/>
        </w:rPr>
        <w:t>fortwo</w:t>
      </w:r>
      <w:proofErr w:type="spellEnd"/>
      <w:r w:rsidR="0088493C">
        <w:rPr>
          <w:b/>
          <w:sz w:val="22"/>
        </w:rPr>
        <w:t xml:space="preserve"> en smart </w:t>
      </w:r>
      <w:proofErr w:type="spellStart"/>
      <w:r w:rsidR="0088493C">
        <w:rPr>
          <w:b/>
          <w:sz w:val="22"/>
        </w:rPr>
        <w:t>forfour</w:t>
      </w:r>
      <w:proofErr w:type="spellEnd"/>
      <w:r w:rsidR="0088493C">
        <w:rPr>
          <w:b/>
          <w:sz w:val="22"/>
        </w:rPr>
        <w:t xml:space="preserve"> zal smart in 2015 de basis leggen voor een duurzame groei in de overzeese markten.</w:t>
      </w:r>
      <w:r w:rsidR="0088493C">
        <w:rPr>
          <w:rFonts w:eastAsia="Times New Roman"/>
          <w:sz w:val="22"/>
          <w:szCs w:val="22"/>
        </w:rPr>
        <w:br/>
      </w:r>
      <w:r w:rsidR="0088493C">
        <w:rPr>
          <w:rFonts w:eastAsia="Times New Roman"/>
          <w:sz w:val="22"/>
          <w:szCs w:val="22"/>
        </w:rPr>
        <w:br/>
      </w:r>
      <w:r w:rsidR="0088493C">
        <w:rPr>
          <w:sz w:val="22"/>
        </w:rPr>
        <w:t xml:space="preserve">"De smart </w:t>
      </w:r>
      <w:proofErr w:type="spellStart"/>
      <w:r w:rsidR="0088493C">
        <w:rPr>
          <w:sz w:val="22"/>
        </w:rPr>
        <w:t>fortwo</w:t>
      </w:r>
      <w:proofErr w:type="spellEnd"/>
      <w:r w:rsidR="0088493C">
        <w:rPr>
          <w:sz w:val="22"/>
        </w:rPr>
        <w:t xml:space="preserve"> en smart </w:t>
      </w:r>
      <w:proofErr w:type="spellStart"/>
      <w:r w:rsidR="0088493C">
        <w:rPr>
          <w:sz w:val="22"/>
        </w:rPr>
        <w:t>forfour</w:t>
      </w:r>
      <w:proofErr w:type="spellEnd"/>
      <w:r w:rsidR="0088493C">
        <w:rPr>
          <w:sz w:val="22"/>
        </w:rPr>
        <w:t xml:space="preserve"> maakten eind november een sterke start in Europa. In 2015 schakelen we een hogere versnelling in met de wereldwijde lancering van beide modellen, de introductie van de volledig automatische transmissie met dubbele koppeling en het nieuwe gamma met zes versies"</w:t>
      </w:r>
      <w:r w:rsidR="00442FAD">
        <w:rPr>
          <w:sz w:val="22"/>
        </w:rPr>
        <w:t>,</w:t>
      </w:r>
      <w:r w:rsidR="0088493C">
        <w:rPr>
          <w:sz w:val="22"/>
        </w:rPr>
        <w:t xml:space="preserve"> aldus smart-baas Annette Winkler. "smart geeft stedelijke mobiliteit een nieuwe dimensie en vestigt nieuwe normen met zijn uiterst compacte en wendbare modellen, zijn elektrische aandrijving, het </w:t>
      </w:r>
      <w:proofErr w:type="spellStart"/>
      <w:r w:rsidR="0088493C">
        <w:rPr>
          <w:sz w:val="22"/>
        </w:rPr>
        <w:t>carsharing</w:t>
      </w:r>
      <w:proofErr w:type="spellEnd"/>
      <w:r w:rsidR="0088493C">
        <w:rPr>
          <w:sz w:val="22"/>
        </w:rPr>
        <w:t>-programma 'car2go' en de vele attenties die het dagelijkse leven vereenvoudigen, vooral op het gebied van parkeren. smart is veel meer dan gewoon een auto."</w:t>
      </w:r>
    </w:p>
    <w:p w:rsidR="0088493C" w:rsidRDefault="0088493C" w:rsidP="00331A2D">
      <w:pPr>
        <w:rPr>
          <w:rFonts w:eastAsia="Times New Roman"/>
          <w:sz w:val="22"/>
          <w:szCs w:val="22"/>
        </w:rPr>
      </w:pPr>
      <w:r>
        <w:rPr>
          <w:sz w:val="22"/>
        </w:rPr>
        <w:t>Er is heel wat interesse voor de nieuwe smart-generatie: </w:t>
      </w:r>
      <w:r w:rsidR="00442FAD">
        <w:rPr>
          <w:sz w:val="22"/>
        </w:rPr>
        <w:t>b</w:t>
      </w:r>
      <w:r>
        <w:rPr>
          <w:sz w:val="22"/>
        </w:rPr>
        <w:t xml:space="preserve">ijna een miljoen mensen bezochten de </w:t>
      </w:r>
      <w:proofErr w:type="spellStart"/>
      <w:r>
        <w:rPr>
          <w:sz w:val="22"/>
        </w:rPr>
        <w:t>roadshow</w:t>
      </w:r>
      <w:proofErr w:type="spellEnd"/>
      <w:r>
        <w:rPr>
          <w:sz w:val="22"/>
        </w:rPr>
        <w:t xml:space="preserve"> van smart die de lancering van de nieuwe smart </w:t>
      </w:r>
      <w:proofErr w:type="spellStart"/>
      <w:r>
        <w:rPr>
          <w:sz w:val="22"/>
        </w:rPr>
        <w:t>fortwo</w:t>
      </w:r>
      <w:proofErr w:type="spellEnd"/>
      <w:r>
        <w:rPr>
          <w:sz w:val="22"/>
        </w:rPr>
        <w:t xml:space="preserve"> en smart </w:t>
      </w:r>
      <w:proofErr w:type="spellStart"/>
      <w:r>
        <w:rPr>
          <w:sz w:val="22"/>
        </w:rPr>
        <w:t>forfour</w:t>
      </w:r>
      <w:proofErr w:type="spellEnd"/>
      <w:r>
        <w:rPr>
          <w:sz w:val="22"/>
        </w:rPr>
        <w:t xml:space="preserve"> promootte. 995.000 bezoekers namen </w:t>
      </w:r>
      <w:proofErr w:type="spellStart"/>
      <w:r>
        <w:rPr>
          <w:sz w:val="22"/>
        </w:rPr>
        <w:t>smarts</w:t>
      </w:r>
      <w:proofErr w:type="spellEnd"/>
      <w:r>
        <w:rPr>
          <w:sz w:val="22"/>
        </w:rPr>
        <w:t xml:space="preserve"> uitnodiging aan om de levensvreugde in hun stad te vieren en live kennis te maken met de nieuwe smart-modellen. Tussen eind juli en november 2014 deed de smart </w:t>
      </w:r>
      <w:proofErr w:type="spellStart"/>
      <w:r>
        <w:rPr>
          <w:sz w:val="22"/>
        </w:rPr>
        <w:t>roadshow</w:t>
      </w:r>
      <w:proofErr w:type="spellEnd"/>
      <w:r>
        <w:rPr>
          <w:sz w:val="22"/>
        </w:rPr>
        <w:t xml:space="preserve"> vijftien Europese steden aan. </w:t>
      </w:r>
    </w:p>
    <w:p w:rsidR="0088493C" w:rsidRDefault="0088493C" w:rsidP="00331A2D">
      <w:pPr>
        <w:rPr>
          <w:rFonts w:eastAsia="Times New Roman"/>
          <w:sz w:val="22"/>
          <w:szCs w:val="22"/>
        </w:rPr>
      </w:pPr>
      <w:r>
        <w:rPr>
          <w:sz w:val="22"/>
        </w:rPr>
        <w:t>De nieuwe smart-modellen werden in heel wat Europese landen gelanceerd op 22 november. In Duitsland alleen kregen de concessiehouders in het lanceringsweekend meer dan 50.000 klanten over de vloer en werden er ruim 6.000 proefritten gepland. </w:t>
      </w:r>
      <w:r>
        <w:rPr>
          <w:rFonts w:eastAsia="Times New Roman"/>
          <w:sz w:val="22"/>
          <w:szCs w:val="22"/>
        </w:rPr>
        <w:br/>
      </w:r>
      <w:r>
        <w:rPr>
          <w:sz w:val="22"/>
        </w:rPr>
        <w:t>"Zowel voor onze concessiehouders als voor onszelf werd het een bijzondere dag waar we maanden naartoe hadden gewerkt"</w:t>
      </w:r>
      <w:r w:rsidR="0097260A">
        <w:rPr>
          <w:sz w:val="22"/>
        </w:rPr>
        <w:t>,</w:t>
      </w:r>
      <w:r>
        <w:rPr>
          <w:sz w:val="22"/>
        </w:rPr>
        <w:t xml:space="preserve"> vertelt Andreas von </w:t>
      </w:r>
      <w:proofErr w:type="spellStart"/>
      <w:r>
        <w:rPr>
          <w:sz w:val="22"/>
        </w:rPr>
        <w:t>Wallfeld</w:t>
      </w:r>
      <w:proofErr w:type="spellEnd"/>
      <w:r>
        <w:rPr>
          <w:sz w:val="22"/>
        </w:rPr>
        <w:t xml:space="preserve">, Hoofd Sales &amp; Marketing bij Mercedes-Benz </w:t>
      </w:r>
      <w:proofErr w:type="spellStart"/>
      <w:r>
        <w:rPr>
          <w:sz w:val="22"/>
        </w:rPr>
        <w:t>Cars</w:t>
      </w:r>
      <w:proofErr w:type="spellEnd"/>
      <w:r>
        <w:rPr>
          <w:sz w:val="22"/>
        </w:rPr>
        <w:t xml:space="preserve"> Duitsland. "Behalve het opwindende design kan ook de nieuwe rijervaring – en de uitzonderlijke </w:t>
      </w:r>
      <w:r>
        <w:rPr>
          <w:sz w:val="22"/>
        </w:rPr>
        <w:lastRenderedPageBreak/>
        <w:t>wendbaarheid in het bijzonder – op heel wat bijval rekenen. De respons stemt ons dan ook erg optimistisch."</w:t>
      </w:r>
    </w:p>
    <w:p w:rsidR="0088493C" w:rsidRDefault="0088493C" w:rsidP="00331A2D">
      <w:pPr>
        <w:rPr>
          <w:rFonts w:eastAsia="Times New Roman"/>
          <w:sz w:val="22"/>
          <w:szCs w:val="22"/>
        </w:rPr>
      </w:pPr>
      <w:r>
        <w:rPr>
          <w:sz w:val="22"/>
        </w:rPr>
        <w:t xml:space="preserve">smart stelt bovendien alles in het werk om verder te groeien met de lancering van de transmissie met dubbele koppeling (maart), die haar gelijke niet kent in dit segment, en met de marktpremières van de nieuwe smart-generatie in de Verenigde Staten en China (2015). Beide landen zijn momenteel al erg belangrijk voor het jonge merk uit Stuttgart en zagen hun verkoopcijfers ook in 2014 stijgen. In de Verenigde Staten was een op vier verkochte </w:t>
      </w:r>
      <w:proofErr w:type="spellStart"/>
      <w:r>
        <w:rPr>
          <w:sz w:val="22"/>
        </w:rPr>
        <w:t>smarts</w:t>
      </w:r>
      <w:proofErr w:type="spellEnd"/>
      <w:r>
        <w:rPr>
          <w:sz w:val="22"/>
        </w:rPr>
        <w:t xml:space="preserve"> vorig jaar een </w:t>
      </w:r>
      <w:proofErr w:type="spellStart"/>
      <w:r>
        <w:rPr>
          <w:sz w:val="22"/>
        </w:rPr>
        <w:t>electric</w:t>
      </w:r>
      <w:proofErr w:type="spellEnd"/>
      <w:r>
        <w:rPr>
          <w:sz w:val="22"/>
        </w:rPr>
        <w:t xml:space="preserve"> drive. China was in 2014 de op een na grootste markt voor de smart </w:t>
      </w:r>
      <w:proofErr w:type="spellStart"/>
      <w:r>
        <w:rPr>
          <w:sz w:val="22"/>
        </w:rPr>
        <w:t>fortwo</w:t>
      </w:r>
      <w:proofErr w:type="spellEnd"/>
      <w:r>
        <w:rPr>
          <w:sz w:val="22"/>
        </w:rPr>
        <w:t xml:space="preserve">, </w:t>
      </w:r>
      <w:r w:rsidR="0097260A">
        <w:rPr>
          <w:sz w:val="22"/>
        </w:rPr>
        <w:t>net</w:t>
      </w:r>
      <w:r>
        <w:rPr>
          <w:sz w:val="22"/>
        </w:rPr>
        <w:t xml:space="preserve"> achter Duitsland, en dat terwijl het merk nauwelijks vijf jaar geleden werd gelanceerd in het land. </w:t>
      </w:r>
    </w:p>
    <w:p w:rsidR="0088493C" w:rsidRDefault="0088493C" w:rsidP="00331A2D">
      <w:pPr>
        <w:rPr>
          <w:sz w:val="22"/>
        </w:rPr>
      </w:pPr>
      <w:r>
        <w:rPr>
          <w:sz w:val="22"/>
        </w:rPr>
        <w:t>"In 2014 hielden we rekening met een lagere verkoop door de vernieuwing van onze modellen en bereikten we onze doelstellingen. In 2015 zullen we de nieuwe modellen in onze belangrijkste markten buiten Europa lanceren en in 2016 zullen we hierop voortbouwen om de mobiliteit en het leven in steden overal ter wereld op duurzame wijze vorm te geven"</w:t>
      </w:r>
      <w:r w:rsidR="00DF0B2D">
        <w:rPr>
          <w:sz w:val="22"/>
        </w:rPr>
        <w:t>,</w:t>
      </w:r>
      <w:r>
        <w:rPr>
          <w:sz w:val="22"/>
        </w:rPr>
        <w:t xml:space="preserve"> aldus Annette Winkler.</w:t>
      </w:r>
      <w:r>
        <w:rPr>
          <w:rFonts w:eastAsia="Times New Roman"/>
          <w:sz w:val="22"/>
          <w:szCs w:val="22"/>
        </w:rPr>
        <w:br/>
      </w:r>
    </w:p>
    <w:p w:rsidR="00FE7F52" w:rsidRPr="00E259EA" w:rsidRDefault="002A0F8E" w:rsidP="00331A2D">
      <w:pPr>
        <w:rPr>
          <w:sz w:val="22"/>
        </w:rPr>
      </w:pPr>
      <w:r>
        <w:rPr>
          <w:sz w:val="22"/>
        </w:rPr>
        <w:t>We zetten enkele feiten op een rijtje:</w:t>
      </w:r>
    </w:p>
    <w:p w:rsidR="00FE7F52" w:rsidRPr="000729CB" w:rsidRDefault="000729CB" w:rsidP="00331A2D">
      <w:pPr>
        <w:rPr>
          <w:b/>
          <w:sz w:val="22"/>
        </w:rPr>
      </w:pPr>
      <w:r>
        <w:rPr>
          <w:b/>
          <w:sz w:val="22"/>
        </w:rPr>
        <w:t>Wist u dat</w:t>
      </w:r>
      <w:r w:rsidR="00DF0B2D">
        <w:rPr>
          <w:b/>
          <w:sz w:val="22"/>
        </w:rPr>
        <w:t xml:space="preserve"> </w:t>
      </w:r>
      <w:r>
        <w:rPr>
          <w:b/>
          <w:sz w:val="22"/>
        </w:rPr>
        <w:t>...</w:t>
      </w:r>
    </w:p>
    <w:p w:rsidR="000729CB" w:rsidRPr="000729CB" w:rsidDel="00217D21" w:rsidRDefault="000729CB" w:rsidP="000729CB">
      <w:pPr>
        <w:rPr>
          <w:sz w:val="22"/>
        </w:rPr>
      </w:pPr>
      <w:r>
        <w:rPr>
          <w:b/>
          <w:sz w:val="22"/>
        </w:rPr>
        <w:t xml:space="preserve">... </w:t>
      </w:r>
      <w:r w:rsidR="00DF0B2D">
        <w:rPr>
          <w:b/>
          <w:sz w:val="22"/>
        </w:rPr>
        <w:t xml:space="preserve"> </w:t>
      </w:r>
      <w:r>
        <w:rPr>
          <w:b/>
          <w:sz w:val="22"/>
        </w:rPr>
        <w:t>China de op een na grootste markt voor smart is, na Duitsland?</w:t>
      </w:r>
      <w:r>
        <w:rPr>
          <w:sz w:val="22"/>
        </w:rPr>
        <w:t xml:space="preserve"> </w:t>
      </w:r>
      <w:r>
        <w:rPr>
          <w:sz w:val="22"/>
        </w:rPr>
        <w:br/>
        <w:t xml:space="preserve">De smart </w:t>
      </w:r>
      <w:proofErr w:type="spellStart"/>
      <w:r>
        <w:rPr>
          <w:sz w:val="22"/>
        </w:rPr>
        <w:t>fortwo</w:t>
      </w:r>
      <w:proofErr w:type="spellEnd"/>
      <w:r>
        <w:rPr>
          <w:sz w:val="22"/>
        </w:rPr>
        <w:t xml:space="preserve"> wordt sinds 2009 verkocht in China. smart heeft 143 showrooms in 77 Chinese steden. Er werden </w:t>
      </w:r>
      <w:r w:rsidR="002204BE">
        <w:rPr>
          <w:sz w:val="22"/>
        </w:rPr>
        <w:t>tot nu toe</w:t>
      </w:r>
      <w:r>
        <w:rPr>
          <w:sz w:val="22"/>
        </w:rPr>
        <w:t xml:space="preserve"> 60.000 exemplaren verkocht. De smart </w:t>
      </w:r>
      <w:proofErr w:type="spellStart"/>
      <w:r>
        <w:rPr>
          <w:sz w:val="22"/>
        </w:rPr>
        <w:t>fortwo</w:t>
      </w:r>
      <w:proofErr w:type="spellEnd"/>
      <w:r>
        <w:rPr>
          <w:sz w:val="22"/>
        </w:rPr>
        <w:t xml:space="preserve"> werd sinds zijn marktlancering elk jaar opnieuw uitgeroepen tot 'Chinese Auto van het Jaar' in zijn segment.</w:t>
      </w:r>
    </w:p>
    <w:p w:rsidR="000729CB" w:rsidRPr="000729CB" w:rsidRDefault="000729CB" w:rsidP="000729CB">
      <w:pPr>
        <w:rPr>
          <w:b/>
          <w:sz w:val="22"/>
        </w:rPr>
      </w:pPr>
      <w:r>
        <w:rPr>
          <w:b/>
          <w:sz w:val="22"/>
        </w:rPr>
        <w:t xml:space="preserve">… car2go de grootste </w:t>
      </w:r>
      <w:proofErr w:type="spellStart"/>
      <w:r>
        <w:rPr>
          <w:b/>
          <w:sz w:val="22"/>
        </w:rPr>
        <w:t>carsharing</w:t>
      </w:r>
      <w:proofErr w:type="spellEnd"/>
      <w:r>
        <w:rPr>
          <w:b/>
          <w:sz w:val="22"/>
        </w:rPr>
        <w:t>-dienst ter wereld?</w:t>
      </w:r>
      <w:r>
        <w:rPr>
          <w:sz w:val="22"/>
        </w:rPr>
        <w:t xml:space="preserve"> </w:t>
      </w:r>
      <w:r>
        <w:rPr>
          <w:sz w:val="22"/>
        </w:rPr>
        <w:br/>
        <w:t xml:space="preserve">Op 10 december 2014 verwelkomde de dochteronderneming van smart zijn een miljoenste gebruiker in het Italiaanse Firenze. Dat maakt de mobiliteitsdienst tot de grootste </w:t>
      </w:r>
      <w:proofErr w:type="spellStart"/>
      <w:r>
        <w:rPr>
          <w:sz w:val="22"/>
        </w:rPr>
        <w:t>carsharing</w:t>
      </w:r>
      <w:proofErr w:type="spellEnd"/>
      <w:r>
        <w:rPr>
          <w:sz w:val="22"/>
        </w:rPr>
        <w:t xml:space="preserve">-service ter wereld. Sinds de onderneming werd gelanceerd, is de wit-blauwe vloot uitgegroeid tot zo'n 12.500 </w:t>
      </w:r>
      <w:proofErr w:type="spellStart"/>
      <w:r>
        <w:rPr>
          <w:sz w:val="22"/>
        </w:rPr>
        <w:t>smarts</w:t>
      </w:r>
      <w:proofErr w:type="spellEnd"/>
      <w:r>
        <w:rPr>
          <w:sz w:val="22"/>
        </w:rPr>
        <w:t xml:space="preserve"> </w:t>
      </w:r>
      <w:proofErr w:type="spellStart"/>
      <w:r>
        <w:rPr>
          <w:sz w:val="22"/>
        </w:rPr>
        <w:t>fortwo</w:t>
      </w:r>
      <w:proofErr w:type="spellEnd"/>
      <w:r>
        <w:rPr>
          <w:sz w:val="22"/>
        </w:rPr>
        <w:t>, die samen 32 miljoen keer werden gehuurd in 30 steden in acht landen.</w:t>
      </w:r>
    </w:p>
    <w:p w:rsidR="000729CB" w:rsidRPr="000729CB" w:rsidRDefault="000729CB" w:rsidP="000729CB">
      <w:pPr>
        <w:rPr>
          <w:sz w:val="22"/>
        </w:rPr>
      </w:pPr>
      <w:r>
        <w:rPr>
          <w:b/>
          <w:sz w:val="22"/>
        </w:rPr>
        <w:t>... smart nu in 46 landen overal ter wereld wordt verkocht?</w:t>
      </w:r>
      <w:r>
        <w:rPr>
          <w:sz w:val="22"/>
        </w:rPr>
        <w:t xml:space="preserve"> </w:t>
      </w:r>
      <w:r>
        <w:rPr>
          <w:sz w:val="22"/>
        </w:rPr>
        <w:br/>
        <w:t xml:space="preserve">Sinds 1998 werden wereldwijd ruim 1,7 miljoen exemplaren van de </w:t>
      </w:r>
      <w:proofErr w:type="spellStart"/>
      <w:r>
        <w:rPr>
          <w:sz w:val="22"/>
        </w:rPr>
        <w:t>fortwo</w:t>
      </w:r>
      <w:proofErr w:type="spellEnd"/>
      <w:r>
        <w:rPr>
          <w:sz w:val="22"/>
        </w:rPr>
        <w:t xml:space="preserve"> verkocht.</w:t>
      </w:r>
    </w:p>
    <w:p w:rsidR="000729CB" w:rsidRPr="000729CB" w:rsidRDefault="000729CB" w:rsidP="000729CB">
      <w:pPr>
        <w:rPr>
          <w:sz w:val="22"/>
        </w:rPr>
      </w:pPr>
      <w:r>
        <w:rPr>
          <w:b/>
          <w:sz w:val="22"/>
        </w:rPr>
        <w:t>... het verkoop- en distributienetwerk van smart in de laatste maanden voor de lancering van de nieuwe generatie nog sterk werd uitgebreid?</w:t>
      </w:r>
      <w:r>
        <w:rPr>
          <w:sz w:val="22"/>
        </w:rPr>
        <w:t xml:space="preserve"> </w:t>
      </w:r>
      <w:r>
        <w:rPr>
          <w:sz w:val="22"/>
        </w:rPr>
        <w:br/>
        <w:t>Zo kwamen er de voorbije vier jaar 300 verkooppunten bij, wat het totale aantal op 1.270 brengt. China, de op een na grootste smart-markt, kende een bijzonder snelle groei: er zijn nu meer dan 143 verkooppunten in het land, tegenover slechts 16 in 2010.</w:t>
      </w:r>
    </w:p>
    <w:p w:rsidR="000729CB" w:rsidRPr="000729CB" w:rsidDel="00217D21" w:rsidRDefault="008B3ED2" w:rsidP="000729CB">
      <w:pPr>
        <w:rPr>
          <w:sz w:val="22"/>
        </w:rPr>
      </w:pPr>
      <w:r>
        <w:br w:type="column"/>
      </w:r>
      <w:r>
        <w:rPr>
          <w:b/>
          <w:sz w:val="22"/>
        </w:rPr>
        <w:lastRenderedPageBreak/>
        <w:t xml:space="preserve">... het verkoopaandeel van de smart </w:t>
      </w:r>
      <w:proofErr w:type="spellStart"/>
      <w:r>
        <w:rPr>
          <w:b/>
          <w:sz w:val="22"/>
        </w:rPr>
        <w:t>fortwo</w:t>
      </w:r>
      <w:proofErr w:type="spellEnd"/>
      <w:r>
        <w:rPr>
          <w:b/>
          <w:sz w:val="22"/>
        </w:rPr>
        <w:t xml:space="preserve"> </w:t>
      </w:r>
      <w:proofErr w:type="spellStart"/>
      <w:r>
        <w:rPr>
          <w:b/>
          <w:sz w:val="22"/>
        </w:rPr>
        <w:t>electric</w:t>
      </w:r>
      <w:proofErr w:type="spellEnd"/>
      <w:r>
        <w:rPr>
          <w:b/>
          <w:sz w:val="22"/>
        </w:rPr>
        <w:t xml:space="preserve"> drive in de Verenigde Staten steeg van 10 procent (eind 2013) tot 25 procent nu?</w:t>
      </w:r>
      <w:r>
        <w:rPr>
          <w:sz w:val="22"/>
        </w:rPr>
        <w:t xml:space="preserve"> </w:t>
      </w:r>
      <w:r>
        <w:rPr>
          <w:sz w:val="22"/>
        </w:rPr>
        <w:br/>
        <w:t xml:space="preserve">In Duitsland was de smart </w:t>
      </w:r>
      <w:proofErr w:type="spellStart"/>
      <w:r>
        <w:rPr>
          <w:sz w:val="22"/>
        </w:rPr>
        <w:t>fortwo</w:t>
      </w:r>
      <w:proofErr w:type="spellEnd"/>
      <w:r>
        <w:rPr>
          <w:sz w:val="22"/>
        </w:rPr>
        <w:t xml:space="preserve"> </w:t>
      </w:r>
      <w:proofErr w:type="spellStart"/>
      <w:r>
        <w:rPr>
          <w:sz w:val="22"/>
        </w:rPr>
        <w:t>electric</w:t>
      </w:r>
      <w:proofErr w:type="spellEnd"/>
      <w:r>
        <w:rPr>
          <w:sz w:val="22"/>
        </w:rPr>
        <w:t xml:space="preserve"> drive marktleider in 2013 en bezet hij momenteel de tweede plaats in de registratiestatistieken.</w:t>
      </w:r>
    </w:p>
    <w:p w:rsidR="00BA7A19" w:rsidRPr="00E259EA" w:rsidRDefault="00BA7A19" w:rsidP="00DB4768">
      <w:pPr>
        <w:rPr>
          <w:sz w:val="22"/>
          <w:szCs w:val="22"/>
        </w:rPr>
      </w:pPr>
    </w:p>
    <w:p w:rsidR="00BA7A19" w:rsidRPr="00E259EA" w:rsidRDefault="00BA7A19" w:rsidP="00DB4768">
      <w:pPr>
        <w:rPr>
          <w:sz w:val="22"/>
          <w:szCs w:val="22"/>
        </w:rPr>
      </w:pPr>
    </w:p>
    <w:p w:rsidR="00DB4768" w:rsidRPr="00E259EA" w:rsidRDefault="00DB4768" w:rsidP="00DB4768">
      <w:pPr>
        <w:rPr>
          <w:rStyle w:val="Hyperlink"/>
          <w:b/>
          <w:sz w:val="22"/>
          <w:szCs w:val="22"/>
        </w:rPr>
      </w:pPr>
      <w:r>
        <w:rPr>
          <w:sz w:val="22"/>
        </w:rPr>
        <w:t xml:space="preserve">Meer informatie over smart vindt u online op: </w:t>
      </w:r>
      <w:r>
        <w:rPr>
          <w:sz w:val="22"/>
        </w:rPr>
        <w:br/>
      </w:r>
      <w:hyperlink r:id="rId13" w:history="1">
        <w:r w:rsidR="0048032E" w:rsidRPr="003B05A6">
          <w:rPr>
            <w:rStyle w:val="Hyperlink"/>
          </w:rPr>
          <w:t>www.media.mercedes-benz.be</w:t>
        </w:r>
      </w:hyperlink>
      <w:r w:rsidR="0048032E">
        <w:t xml:space="preserve">, </w:t>
      </w:r>
      <w:hyperlink r:id="rId14">
        <w:r>
          <w:rPr>
            <w:rStyle w:val="Hyperlink"/>
            <w:b/>
            <w:sz w:val="22"/>
          </w:rPr>
          <w:t>www.media.daimler.com</w:t>
        </w:r>
      </w:hyperlink>
      <w:r>
        <w:rPr>
          <w:rStyle w:val="41Continoustext11ptFettZchn"/>
        </w:rPr>
        <w:t xml:space="preserve"> en </w:t>
      </w:r>
      <w:hyperlink r:id="rId15">
        <w:r>
          <w:rPr>
            <w:rStyle w:val="Hyperlink"/>
            <w:b/>
            <w:sz w:val="22"/>
          </w:rPr>
          <w:t>www.smart.com</w:t>
        </w:r>
      </w:hyperlink>
    </w:p>
    <w:sectPr w:rsidR="00DB4768" w:rsidRPr="00E259EA" w:rsidSect="00174576">
      <w:headerReference w:type="default" r:id="rId16"/>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26" w:rsidRDefault="00F44526" w:rsidP="00FE7F52">
      <w:pPr>
        <w:spacing w:after="0" w:line="240" w:lineRule="auto"/>
      </w:pPr>
      <w:r>
        <w:separator/>
      </w:r>
    </w:p>
  </w:endnote>
  <w:endnote w:type="continuationSeparator" w:id="0">
    <w:p w:rsidR="00F44526" w:rsidRDefault="00F44526"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mart Courier Condensed">
    <w:altName w:val="Franklin Gothic Medium Con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Smart Courier EUR Bold Cond">
    <w:altName w:val="Franklin Gothic Demi Cond"/>
    <w:panose1 w:val="02060806020305020404"/>
    <w:charset w:val="00"/>
    <w:family w:val="roman"/>
    <w:pitch w:val="variable"/>
    <w:sig w:usb0="8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2" w:rsidRPr="00FE7F52" w:rsidRDefault="00FE7F52" w:rsidP="00287542">
    <w:pPr>
      <w:widowControl w:val="0"/>
      <w:spacing w:after="0" w:line="240" w:lineRule="auto"/>
      <w:rPr>
        <w:sz w:val="22"/>
      </w:rPr>
    </w:pPr>
    <w:r>
      <w:rPr>
        <w:sz w:val="18"/>
      </w:rPr>
      <w:t>smart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26" w:rsidRDefault="00F44526" w:rsidP="00FE7F52">
      <w:pPr>
        <w:spacing w:after="0" w:line="240" w:lineRule="auto"/>
      </w:pPr>
      <w:r>
        <w:separator/>
      </w:r>
    </w:p>
  </w:footnote>
  <w:footnote w:type="continuationSeparator" w:id="0">
    <w:p w:rsidR="00F44526" w:rsidRDefault="00F44526"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rsidR="00174576" w:rsidRDefault="00C07DA8">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127EAA01" wp14:editId="204C92A0">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131474261"/>
                              </w:sdtPr>
                              <w:sdtEndPr/>
                              <w:sdtContent>
                                <w:p w:rsidR="00174576" w:rsidRPr="00174576" w:rsidRDefault="00174576">
                                  <w:pPr>
                                    <w:jc w:val="center"/>
                                    <w:rPr>
                                      <w:rFonts w:eastAsiaTheme="majorEastAsia" w:cstheme="majorBidi"/>
                                      <w:sz w:val="22"/>
                                      <w:szCs w:val="22"/>
                                    </w:rPr>
                                  </w:pPr>
                                  <w:r>
                                    <w:rPr>
                                      <w:rFonts w:eastAsiaTheme="majorEastAsia"/>
                                      <w:sz w:val="22"/>
                                    </w:rPr>
                                    <w:t xml:space="preserve">Pag. </w:t>
                                  </w:r>
                                  <w:r w:rsidR="00A31F97" w:rsidRPr="00174576">
                                    <w:rPr>
                                      <w:rFonts w:eastAsiaTheme="minorEastAsia" w:cstheme="minorBidi"/>
                                      <w:sz w:val="22"/>
                                      <w:szCs w:val="22"/>
                                    </w:rPr>
                                    <w:fldChar w:fldCharType="begin"/>
                                  </w:r>
                                  <w:r w:rsidRPr="00174576">
                                    <w:rPr>
                                      <w:sz w:val="22"/>
                                      <w:szCs w:val="22"/>
                                    </w:rPr>
                                    <w:instrText>PAGE  \* MERGEFORMAT</w:instrText>
                                  </w:r>
                                  <w:r w:rsidR="00A31F97" w:rsidRPr="00174576">
                                    <w:rPr>
                                      <w:rFonts w:eastAsiaTheme="minorEastAsia" w:cstheme="minorBidi"/>
                                      <w:sz w:val="22"/>
                                      <w:szCs w:val="22"/>
                                    </w:rPr>
                                    <w:fldChar w:fldCharType="separate"/>
                                  </w:r>
                                  <w:r w:rsidR="000C6745" w:rsidRPr="000C6745">
                                    <w:rPr>
                                      <w:rFonts w:eastAsiaTheme="majorEastAsia" w:cstheme="majorBidi"/>
                                      <w:noProof/>
                                      <w:sz w:val="22"/>
                                      <w:szCs w:val="22"/>
                                    </w:rPr>
                                    <w:t>1</w:t>
                                  </w:r>
                                  <w:r w:rsidR="00A31F97"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131474261"/>
                        </w:sdtPr>
                        <w:sdtEndPr/>
                        <w:sdtContent>
                          <w:p w:rsidR="00174576" w:rsidRPr="00174576" w:rsidRDefault="00174576">
                            <w:pPr>
                              <w:jc w:val="center"/>
                              <w:rPr>
                                <w:rFonts w:eastAsiaTheme="majorEastAsia" w:cstheme="majorBidi"/>
                                <w:sz w:val="22"/>
                                <w:szCs w:val="22"/>
                              </w:rPr>
                            </w:pPr>
                            <w:r>
                              <w:rPr>
                                <w:rFonts w:eastAsiaTheme="majorEastAsia"/>
                                <w:sz w:val="22"/>
                              </w:rPr>
                              <w:t xml:space="preserve">Pag. </w:t>
                            </w:r>
                            <w:r w:rsidR="00A31F97" w:rsidRPr="00174576">
                              <w:rPr>
                                <w:rFonts w:eastAsiaTheme="minorEastAsia" w:cstheme="minorBidi"/>
                                <w:sz w:val="22"/>
                                <w:szCs w:val="22"/>
                              </w:rPr>
                              <w:fldChar w:fldCharType="begin"/>
                            </w:r>
                            <w:r w:rsidRPr="00174576">
                              <w:rPr>
                                <w:sz w:val="22"/>
                                <w:szCs w:val="22"/>
                              </w:rPr>
                              <w:instrText>PAGE  \* MERGEFORMAT</w:instrText>
                            </w:r>
                            <w:r w:rsidR="00A31F97" w:rsidRPr="00174576">
                              <w:rPr>
                                <w:rFonts w:eastAsiaTheme="minorEastAsia" w:cstheme="minorBidi"/>
                                <w:sz w:val="22"/>
                                <w:szCs w:val="22"/>
                              </w:rPr>
                              <w:fldChar w:fldCharType="separate"/>
                            </w:r>
                            <w:r w:rsidR="000C6745" w:rsidRPr="000C6745">
                              <w:rPr>
                                <w:rFonts w:eastAsiaTheme="majorEastAsia" w:cstheme="majorBidi"/>
                                <w:noProof/>
                                <w:sz w:val="22"/>
                                <w:szCs w:val="22"/>
                              </w:rPr>
                              <w:t>1</w:t>
                            </w:r>
                            <w:r w:rsidR="00A31F97"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8" w:rsidRPr="002C1828" w:rsidRDefault="002C1828"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rPr>
    </w:pPr>
    <w:r>
      <w:rPr>
        <w:noProof/>
        <w:color w:val="000000"/>
        <w:sz w:val="22"/>
      </w:rPr>
      <w:t xml:space="preserve">Pag. </w:t>
    </w:r>
    <w:r w:rsidR="00A31F97" w:rsidRPr="002C1828">
      <w:rPr>
        <w:rFonts w:eastAsia="Times New Roman"/>
        <w:noProof/>
        <w:color w:val="000000"/>
        <w:sz w:val="22"/>
        <w:szCs w:val="22"/>
      </w:rPr>
      <w:fldChar w:fldCharType="begin"/>
    </w:r>
    <w:r w:rsidRPr="002C1828">
      <w:rPr>
        <w:rFonts w:eastAsia="Times New Roman"/>
        <w:noProof/>
        <w:color w:val="000000"/>
        <w:sz w:val="22"/>
        <w:szCs w:val="22"/>
      </w:rPr>
      <w:instrText xml:space="preserve">PAGE  </w:instrText>
    </w:r>
    <w:r w:rsidR="00A31F97" w:rsidRPr="002C1828">
      <w:rPr>
        <w:rFonts w:eastAsia="Times New Roman"/>
        <w:noProof/>
        <w:color w:val="000000"/>
        <w:sz w:val="22"/>
        <w:szCs w:val="22"/>
      </w:rPr>
      <w:fldChar w:fldCharType="separate"/>
    </w:r>
    <w:r w:rsidR="000C6745">
      <w:rPr>
        <w:rFonts w:eastAsia="Times New Roman"/>
        <w:noProof/>
        <w:color w:val="000000"/>
        <w:sz w:val="22"/>
        <w:szCs w:val="22"/>
      </w:rPr>
      <w:t>2</w:t>
    </w:r>
    <w:r w:rsidR="00A31F97" w:rsidRPr="002C1828">
      <w:rPr>
        <w:rFonts w:eastAsia="Times New Roman"/>
        <w:noProof/>
        <w:color w:val="000000"/>
        <w:sz w:val="22"/>
        <w:szCs w:val="22"/>
      </w:rPr>
      <w:fldChar w:fldCharType="end"/>
    </w:r>
  </w:p>
  <w:p w:rsidR="002C1828" w:rsidRPr="002C1828" w:rsidRDefault="002C1828" w:rsidP="002C1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1B"/>
    <w:rsid w:val="00005E35"/>
    <w:rsid w:val="000165F8"/>
    <w:rsid w:val="000729CB"/>
    <w:rsid w:val="000A3070"/>
    <w:rsid w:val="000C6745"/>
    <w:rsid w:val="000F1135"/>
    <w:rsid w:val="000F2B9D"/>
    <w:rsid w:val="001404B3"/>
    <w:rsid w:val="00174576"/>
    <w:rsid w:val="00181739"/>
    <w:rsid w:val="00217D21"/>
    <w:rsid w:val="002204BE"/>
    <w:rsid w:val="00287542"/>
    <w:rsid w:val="002A0F8E"/>
    <w:rsid w:val="002B5B1E"/>
    <w:rsid w:val="002C1828"/>
    <w:rsid w:val="0030765C"/>
    <w:rsid w:val="00331A2D"/>
    <w:rsid w:val="0038380C"/>
    <w:rsid w:val="003929C0"/>
    <w:rsid w:val="00395AC5"/>
    <w:rsid w:val="003B44C8"/>
    <w:rsid w:val="003C2B1C"/>
    <w:rsid w:val="003F0103"/>
    <w:rsid w:val="004422CC"/>
    <w:rsid w:val="00442FAD"/>
    <w:rsid w:val="0044438A"/>
    <w:rsid w:val="00471BC4"/>
    <w:rsid w:val="00477F41"/>
    <w:rsid w:val="0048032E"/>
    <w:rsid w:val="004A253F"/>
    <w:rsid w:val="004E6AB6"/>
    <w:rsid w:val="004E76A4"/>
    <w:rsid w:val="00511161"/>
    <w:rsid w:val="00551D6A"/>
    <w:rsid w:val="0059314C"/>
    <w:rsid w:val="005B02D6"/>
    <w:rsid w:val="005C038A"/>
    <w:rsid w:val="005D67AD"/>
    <w:rsid w:val="006023D0"/>
    <w:rsid w:val="006304E5"/>
    <w:rsid w:val="006454CD"/>
    <w:rsid w:val="00680B42"/>
    <w:rsid w:val="0069576F"/>
    <w:rsid w:val="006A40F2"/>
    <w:rsid w:val="006A6D85"/>
    <w:rsid w:val="006B21B8"/>
    <w:rsid w:val="006B31C8"/>
    <w:rsid w:val="006D6355"/>
    <w:rsid w:val="00755E35"/>
    <w:rsid w:val="007B3E0B"/>
    <w:rsid w:val="007C6393"/>
    <w:rsid w:val="007D21E2"/>
    <w:rsid w:val="007E5C1A"/>
    <w:rsid w:val="008332D2"/>
    <w:rsid w:val="008679EA"/>
    <w:rsid w:val="00873956"/>
    <w:rsid w:val="0088493C"/>
    <w:rsid w:val="008B3ED2"/>
    <w:rsid w:val="00915F5F"/>
    <w:rsid w:val="00961BFD"/>
    <w:rsid w:val="0097260A"/>
    <w:rsid w:val="009900D5"/>
    <w:rsid w:val="009D0810"/>
    <w:rsid w:val="00A2687C"/>
    <w:rsid w:val="00A31F97"/>
    <w:rsid w:val="00A3668F"/>
    <w:rsid w:val="00A46BF6"/>
    <w:rsid w:val="00A553AE"/>
    <w:rsid w:val="00AE79CB"/>
    <w:rsid w:val="00B15FE0"/>
    <w:rsid w:val="00B30D4E"/>
    <w:rsid w:val="00BA456F"/>
    <w:rsid w:val="00BA7A19"/>
    <w:rsid w:val="00BB1148"/>
    <w:rsid w:val="00BD06DE"/>
    <w:rsid w:val="00C07DA8"/>
    <w:rsid w:val="00C411DC"/>
    <w:rsid w:val="00CA5BCE"/>
    <w:rsid w:val="00CC5D7A"/>
    <w:rsid w:val="00D00DAE"/>
    <w:rsid w:val="00D21604"/>
    <w:rsid w:val="00D2270E"/>
    <w:rsid w:val="00D50F7A"/>
    <w:rsid w:val="00D55852"/>
    <w:rsid w:val="00DA1313"/>
    <w:rsid w:val="00DB4768"/>
    <w:rsid w:val="00DC0440"/>
    <w:rsid w:val="00DC4BC2"/>
    <w:rsid w:val="00DF0B2D"/>
    <w:rsid w:val="00DF7400"/>
    <w:rsid w:val="00E259EA"/>
    <w:rsid w:val="00E3071B"/>
    <w:rsid w:val="00E536E8"/>
    <w:rsid w:val="00EA09A4"/>
    <w:rsid w:val="00EE501C"/>
    <w:rsid w:val="00EE76C1"/>
    <w:rsid w:val="00EF4E27"/>
    <w:rsid w:val="00F14DFA"/>
    <w:rsid w:val="00F44526"/>
    <w:rsid w:val="00FA4842"/>
    <w:rsid w:val="00FB5837"/>
    <w:rsid w:val="00FE06A6"/>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BE" w:eastAsia="nl-BE"/>
    </w:rPr>
  </w:style>
  <w:style w:type="character" w:styleId="EndnoteReference">
    <w:name w:val="endnote reference"/>
    <w:basedOn w:val="DefaultParagraphFont"/>
    <w:uiPriority w:val="99"/>
    <w:semiHidden/>
    <w:unhideWhenUsed/>
    <w:rsid w:val="002C1828"/>
    <w:rPr>
      <w:vertAlign w:val="superscript"/>
    </w:rPr>
  </w:style>
  <w:style w:type="character" w:styleId="CommentReference">
    <w:name w:val="annotation reference"/>
    <w:basedOn w:val="DefaultParagraphFont"/>
    <w:uiPriority w:val="99"/>
    <w:semiHidden/>
    <w:unhideWhenUsed/>
    <w:rsid w:val="000729CB"/>
    <w:rPr>
      <w:sz w:val="16"/>
      <w:szCs w:val="16"/>
    </w:rPr>
  </w:style>
  <w:style w:type="paragraph" w:styleId="CommentText">
    <w:name w:val="annotation text"/>
    <w:basedOn w:val="Normal"/>
    <w:link w:val="CommentTextChar"/>
    <w:uiPriority w:val="99"/>
    <w:semiHidden/>
    <w:unhideWhenUsed/>
    <w:rsid w:val="000729C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29CB"/>
    <w:rPr>
      <w:rFonts w:asciiTheme="minorHAnsi" w:eastAsiaTheme="minorHAnsi" w:hAnsiTheme="minorHAnsi" w:cstheme="minorBidi"/>
      <w:lang w:val="nl-BE" w:eastAsia="nl-BE"/>
    </w:rPr>
  </w:style>
  <w:style w:type="paragraph" w:styleId="FootnoteText">
    <w:name w:val="footnote text"/>
    <w:basedOn w:val="Normal"/>
    <w:link w:val="FootnoteTextChar"/>
    <w:uiPriority w:val="99"/>
    <w:semiHidden/>
    <w:unhideWhenUsed/>
    <w:rsid w:val="000729C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29CB"/>
    <w:rPr>
      <w:rFonts w:asciiTheme="minorHAnsi" w:eastAsiaTheme="minorHAnsi" w:hAnsiTheme="minorHAnsi" w:cstheme="minorBidi"/>
      <w:lang w:val="nl-BE" w:eastAsia="nl-BE"/>
    </w:rPr>
  </w:style>
  <w:style w:type="character" w:styleId="FootnoteReference">
    <w:name w:val="footnote reference"/>
    <w:basedOn w:val="DefaultParagraphFont"/>
    <w:uiPriority w:val="99"/>
    <w:semiHidden/>
    <w:unhideWhenUsed/>
    <w:rsid w:val="000729CB"/>
    <w:rPr>
      <w:vertAlign w:val="superscript"/>
    </w:rPr>
  </w:style>
  <w:style w:type="paragraph" w:styleId="CommentSubject">
    <w:name w:val="annotation subject"/>
    <w:basedOn w:val="CommentText"/>
    <w:next w:val="CommentText"/>
    <w:link w:val="CommentSubjectChar"/>
    <w:uiPriority w:val="99"/>
    <w:semiHidden/>
    <w:unhideWhenUsed/>
    <w:rsid w:val="00B15FE0"/>
    <w:rPr>
      <w:rFonts w:ascii="Smart Courier Condensed" w:eastAsia="Calibri" w:hAnsi="Smart Courier Condensed" w:cs="Times New Roman"/>
      <w:b/>
      <w:bCs/>
    </w:rPr>
  </w:style>
  <w:style w:type="character" w:customStyle="1" w:styleId="CommentSubjectChar">
    <w:name w:val="Comment Subject Char"/>
    <w:basedOn w:val="CommentTextChar"/>
    <w:link w:val="CommentSubject"/>
    <w:uiPriority w:val="99"/>
    <w:semiHidden/>
    <w:rsid w:val="00B15FE0"/>
    <w:rPr>
      <w:rFonts w:asciiTheme="minorHAnsi" w:eastAsiaTheme="minorHAnsi" w:hAnsiTheme="minorHAnsi" w:cstheme="minorBidi"/>
      <w:b/>
      <w:bCs/>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BE" w:eastAsia="nl-BE"/>
    </w:rPr>
  </w:style>
  <w:style w:type="character" w:styleId="EndnoteReference">
    <w:name w:val="endnote reference"/>
    <w:basedOn w:val="DefaultParagraphFont"/>
    <w:uiPriority w:val="99"/>
    <w:semiHidden/>
    <w:unhideWhenUsed/>
    <w:rsid w:val="002C1828"/>
    <w:rPr>
      <w:vertAlign w:val="superscript"/>
    </w:rPr>
  </w:style>
  <w:style w:type="character" w:styleId="CommentReference">
    <w:name w:val="annotation reference"/>
    <w:basedOn w:val="DefaultParagraphFont"/>
    <w:uiPriority w:val="99"/>
    <w:semiHidden/>
    <w:unhideWhenUsed/>
    <w:rsid w:val="000729CB"/>
    <w:rPr>
      <w:sz w:val="16"/>
      <w:szCs w:val="16"/>
    </w:rPr>
  </w:style>
  <w:style w:type="paragraph" w:styleId="CommentText">
    <w:name w:val="annotation text"/>
    <w:basedOn w:val="Normal"/>
    <w:link w:val="CommentTextChar"/>
    <w:uiPriority w:val="99"/>
    <w:semiHidden/>
    <w:unhideWhenUsed/>
    <w:rsid w:val="000729C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29CB"/>
    <w:rPr>
      <w:rFonts w:asciiTheme="minorHAnsi" w:eastAsiaTheme="minorHAnsi" w:hAnsiTheme="minorHAnsi" w:cstheme="minorBidi"/>
      <w:lang w:val="nl-BE" w:eastAsia="nl-BE"/>
    </w:rPr>
  </w:style>
  <w:style w:type="paragraph" w:styleId="FootnoteText">
    <w:name w:val="footnote text"/>
    <w:basedOn w:val="Normal"/>
    <w:link w:val="FootnoteTextChar"/>
    <w:uiPriority w:val="99"/>
    <w:semiHidden/>
    <w:unhideWhenUsed/>
    <w:rsid w:val="000729C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29CB"/>
    <w:rPr>
      <w:rFonts w:asciiTheme="minorHAnsi" w:eastAsiaTheme="minorHAnsi" w:hAnsiTheme="minorHAnsi" w:cstheme="minorBidi"/>
      <w:lang w:val="nl-BE" w:eastAsia="nl-BE"/>
    </w:rPr>
  </w:style>
  <w:style w:type="character" w:styleId="FootnoteReference">
    <w:name w:val="footnote reference"/>
    <w:basedOn w:val="DefaultParagraphFont"/>
    <w:uiPriority w:val="99"/>
    <w:semiHidden/>
    <w:unhideWhenUsed/>
    <w:rsid w:val="000729CB"/>
    <w:rPr>
      <w:vertAlign w:val="superscript"/>
    </w:rPr>
  </w:style>
  <w:style w:type="paragraph" w:styleId="CommentSubject">
    <w:name w:val="annotation subject"/>
    <w:basedOn w:val="CommentText"/>
    <w:next w:val="CommentText"/>
    <w:link w:val="CommentSubjectChar"/>
    <w:uiPriority w:val="99"/>
    <w:semiHidden/>
    <w:unhideWhenUsed/>
    <w:rsid w:val="00B15FE0"/>
    <w:rPr>
      <w:rFonts w:ascii="Smart Courier Condensed" w:eastAsia="Calibri" w:hAnsi="Smart Courier Condensed" w:cs="Times New Roman"/>
      <w:b/>
      <w:bCs/>
    </w:rPr>
  </w:style>
  <w:style w:type="character" w:customStyle="1" w:styleId="CommentSubjectChar">
    <w:name w:val="Comment Subject Char"/>
    <w:basedOn w:val="CommentTextChar"/>
    <w:link w:val="CommentSubject"/>
    <w:uiPriority w:val="99"/>
    <w:semiHidden/>
    <w:rsid w:val="00B15FE0"/>
    <w:rPr>
      <w:rFonts w:asciiTheme="minorHAnsi" w:eastAsiaTheme="minorHAnsi" w:hAnsiTheme="minorHAnsi" w:cstheme="minorBidi"/>
      <w:b/>
      <w:bCs/>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972">
      <w:bodyDiv w:val="1"/>
      <w:marLeft w:val="0"/>
      <w:marRight w:val="0"/>
      <w:marTop w:val="0"/>
      <w:marBottom w:val="0"/>
      <w:divBdr>
        <w:top w:val="none" w:sz="0" w:space="0" w:color="auto"/>
        <w:left w:val="none" w:sz="0" w:space="0" w:color="auto"/>
        <w:bottom w:val="none" w:sz="0" w:space="0" w:color="auto"/>
        <w:right w:val="none" w:sz="0" w:space="0" w:color="auto"/>
      </w:divBdr>
    </w:div>
    <w:div w:id="1242637050">
      <w:bodyDiv w:val="1"/>
      <w:marLeft w:val="0"/>
      <w:marRight w:val="0"/>
      <w:marTop w:val="0"/>
      <w:marBottom w:val="0"/>
      <w:divBdr>
        <w:top w:val="none" w:sz="0" w:space="0" w:color="auto"/>
        <w:left w:val="none" w:sz="0" w:space="0" w:color="auto"/>
        <w:bottom w:val="none" w:sz="0" w:space="0" w:color="auto"/>
        <w:right w:val="none" w:sz="0" w:space="0" w:color="auto"/>
      </w:divBdr>
    </w:div>
    <w:div w:id="1670596754">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ia.mercedes-benz.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ine.monbrun@daimler.com" TargetMode="External"/><Relationship Id="rId5" Type="http://schemas.openxmlformats.org/officeDocument/2006/relationships/webSettings" Target="webSettings.xml"/><Relationship Id="rId15" Type="http://schemas.openxmlformats.org/officeDocument/2006/relationships/hyperlink" Target="http://www.smart.com/" TargetMode="External"/><Relationship Id="rId10" Type="http://schemas.openxmlformats.org/officeDocument/2006/relationships/hyperlink" Target="mailto:celine.monbrun@daiml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ia.daiml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A_Mercedes\PI_smart_DE_neu%20ab%202014_jo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4717547-8B68-483B-B0BC-CCBDE7B5F53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PI_smart_DE_neu ab 2014_jok.dotx</Template>
  <TotalTime>0</TotalTime>
  <Pages>3</Pages>
  <Words>775</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 Information</vt:lpstr>
    </vt:vector>
  </TitlesOfParts>
  <Company>IGTV</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IGTV_INFO</dc:creator>
  <cp:lastModifiedBy>Monbrun, Celine (179)</cp:lastModifiedBy>
  <cp:revision>16</cp:revision>
  <cp:lastPrinted>2014-12-19T14:34:00Z</cp:lastPrinted>
  <dcterms:created xsi:type="dcterms:W3CDTF">2015-01-02T09:49:00Z</dcterms:created>
  <dcterms:modified xsi:type="dcterms:W3CDTF">2015-01-07T11:03:00Z</dcterms:modified>
</cp:coreProperties>
</file>