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F50EBB" w14:paraId="15FBDD61" w14:textId="77777777" w:rsidTr="00B03193">
        <w:trPr>
          <w:trHeight w:val="561"/>
        </w:trPr>
        <w:tc>
          <w:tcPr>
            <w:tcW w:w="7195" w:type="dxa"/>
            <w:vMerge w:val="restart"/>
            <w:tcMar>
              <w:left w:w="0" w:type="dxa"/>
              <w:right w:w="0" w:type="dxa"/>
            </w:tcMar>
          </w:tcPr>
          <w:p w14:paraId="56AE6A0F" w14:textId="77777777" w:rsidR="00317376" w:rsidRPr="00F50EBB" w:rsidRDefault="00317376" w:rsidP="002432DF">
            <w:pPr>
              <w:pStyle w:val="D03Presse-Information"/>
              <w:framePr w:hSpace="0" w:wrap="auto" w:vAnchor="margin" w:hAnchor="text" w:yAlign="inline"/>
              <w:rPr>
                <w:lang w:val="en-GB"/>
              </w:rPr>
            </w:pPr>
          </w:p>
        </w:tc>
        <w:tc>
          <w:tcPr>
            <w:tcW w:w="2710" w:type="dxa"/>
            <w:tcMar>
              <w:left w:w="0" w:type="dxa"/>
              <w:right w:w="0" w:type="dxa"/>
            </w:tcMar>
            <w:vAlign w:val="bottom"/>
          </w:tcPr>
          <w:p w14:paraId="7C2797EA" w14:textId="77777777" w:rsidR="004C5B6A" w:rsidRPr="00F50EBB" w:rsidRDefault="004C5B6A" w:rsidP="00B03193">
            <w:pPr>
              <w:pStyle w:val="D02Firmierung"/>
              <w:framePr w:wrap="auto"/>
              <w:rPr>
                <w:lang w:val="en-GB"/>
              </w:rPr>
            </w:pPr>
          </w:p>
        </w:tc>
      </w:tr>
      <w:tr w:rsidR="00317376" w:rsidRPr="00F50EBB" w14:paraId="2E656A66" w14:textId="77777777" w:rsidTr="00B03193">
        <w:trPr>
          <w:trHeight w:val="374"/>
        </w:trPr>
        <w:tc>
          <w:tcPr>
            <w:tcW w:w="7195" w:type="dxa"/>
            <w:vMerge/>
            <w:tcMar>
              <w:left w:w="0" w:type="dxa"/>
              <w:right w:w="0" w:type="dxa"/>
            </w:tcMar>
          </w:tcPr>
          <w:p w14:paraId="7A687EF8" w14:textId="77777777" w:rsidR="00317376" w:rsidRPr="00F50EBB" w:rsidRDefault="00317376" w:rsidP="00B03193">
            <w:pPr>
              <w:pStyle w:val="D03Presse-Information"/>
              <w:framePr w:hSpace="0" w:wrap="auto" w:vAnchor="margin" w:hAnchor="text" w:yAlign="inline"/>
              <w:rPr>
                <w:lang w:val="en-GB"/>
              </w:rPr>
            </w:pPr>
          </w:p>
        </w:tc>
        <w:tc>
          <w:tcPr>
            <w:tcW w:w="2710" w:type="dxa"/>
            <w:tcMar>
              <w:left w:w="0" w:type="dxa"/>
              <w:right w:w="0" w:type="dxa"/>
            </w:tcMar>
            <w:vAlign w:val="bottom"/>
          </w:tcPr>
          <w:p w14:paraId="15DBDACB" w14:textId="77777777" w:rsidR="00317376" w:rsidRPr="00F50EBB" w:rsidRDefault="00464817" w:rsidP="00B03193">
            <w:pPr>
              <w:pStyle w:val="D03Presse-Information"/>
              <w:framePr w:hSpace="0" w:wrap="auto" w:vAnchor="margin" w:hAnchor="text" w:yAlign="inline"/>
              <w:rPr>
                <w:szCs w:val="21"/>
                <w:lang w:val="en-GB"/>
              </w:rPr>
            </w:pPr>
            <w:r w:rsidRPr="00F50EBB">
              <w:rPr>
                <w:szCs w:val="21"/>
                <w:lang w:val="en-GB"/>
              </w:rPr>
              <w:fldChar w:fldCharType="begin">
                <w:ffData>
                  <w:name w:val="Text2"/>
                  <w:enabled/>
                  <w:calcOnExit w:val="0"/>
                  <w:textInput>
                    <w:default w:val="Factsheet"/>
                  </w:textInput>
                </w:ffData>
              </w:fldChar>
            </w:r>
            <w:bookmarkStart w:id="0" w:name="Text2"/>
            <w:r w:rsidRPr="00F50EBB">
              <w:rPr>
                <w:szCs w:val="21"/>
                <w:lang w:val="en-GB"/>
              </w:rPr>
              <w:instrText xml:space="preserve"> FORMTEXT </w:instrText>
            </w:r>
            <w:r w:rsidRPr="00F50EBB">
              <w:rPr>
                <w:szCs w:val="21"/>
                <w:lang w:val="en-GB"/>
              </w:rPr>
            </w:r>
            <w:r w:rsidRPr="00F50EBB">
              <w:rPr>
                <w:szCs w:val="21"/>
                <w:lang w:val="en-GB"/>
              </w:rPr>
              <w:fldChar w:fldCharType="separate"/>
            </w:r>
            <w:r w:rsidRPr="00F50EBB">
              <w:rPr>
                <w:noProof/>
                <w:szCs w:val="21"/>
                <w:lang w:val="en-GB"/>
              </w:rPr>
              <w:t>Factsheet</w:t>
            </w:r>
            <w:r w:rsidRPr="00F50EBB">
              <w:rPr>
                <w:szCs w:val="21"/>
                <w:lang w:val="en-GB"/>
              </w:rPr>
              <w:fldChar w:fldCharType="end"/>
            </w:r>
            <w:bookmarkEnd w:id="0"/>
          </w:p>
        </w:tc>
      </w:tr>
      <w:tr w:rsidR="00317376" w:rsidRPr="00F50EBB" w14:paraId="57C09DD8" w14:textId="77777777" w:rsidTr="00B03193">
        <w:trPr>
          <w:trHeight w:val="958"/>
        </w:trPr>
        <w:tc>
          <w:tcPr>
            <w:tcW w:w="7195" w:type="dxa"/>
            <w:vMerge/>
            <w:tcMar>
              <w:left w:w="0" w:type="dxa"/>
              <w:right w:w="0" w:type="dxa"/>
            </w:tcMar>
          </w:tcPr>
          <w:p w14:paraId="03AF9DEE" w14:textId="77777777" w:rsidR="00317376" w:rsidRPr="00F50EBB" w:rsidRDefault="00317376" w:rsidP="00B03193">
            <w:pPr>
              <w:pStyle w:val="D03Presse-Information"/>
              <w:framePr w:hSpace="0" w:wrap="auto" w:vAnchor="margin" w:hAnchor="text" w:yAlign="inline"/>
              <w:rPr>
                <w:lang w:val="en-GB"/>
              </w:rPr>
            </w:pPr>
          </w:p>
        </w:tc>
        <w:tc>
          <w:tcPr>
            <w:tcW w:w="2710" w:type="dxa"/>
            <w:tcMar>
              <w:left w:w="0" w:type="dxa"/>
              <w:right w:w="0" w:type="dxa"/>
            </w:tcMar>
          </w:tcPr>
          <w:p w14:paraId="034A62E5" w14:textId="034B021D" w:rsidR="00317376" w:rsidRPr="00F50EBB" w:rsidRDefault="00BF3FEC" w:rsidP="00B03193">
            <w:pPr>
              <w:pStyle w:val="D04Datum"/>
              <w:framePr w:hSpace="0" w:wrap="auto" w:vAnchor="margin" w:hAnchor="text" w:yAlign="inline"/>
              <w:rPr>
                <w:lang w:val="en-GB"/>
              </w:rPr>
            </w:pPr>
            <w:r>
              <w:rPr>
                <w:lang w:val="en-GB"/>
              </w:rPr>
              <w:fldChar w:fldCharType="begin">
                <w:ffData>
                  <w:name w:val="Text1"/>
                  <w:enabled/>
                  <w:calcOnExit w:val="0"/>
                  <w:textInput>
                    <w:default w:val="20 April 2026"/>
                  </w:textInput>
                </w:ffData>
              </w:fldChar>
            </w:r>
            <w:bookmarkStart w:id="1" w:name="Text1"/>
            <w:r>
              <w:rPr>
                <w:lang w:val="en-GB"/>
              </w:rPr>
              <w:instrText xml:space="preserve"> FORMTEXT </w:instrText>
            </w:r>
            <w:r>
              <w:rPr>
                <w:lang w:val="en-GB"/>
              </w:rPr>
            </w:r>
            <w:r>
              <w:rPr>
                <w:lang w:val="en-GB"/>
              </w:rPr>
              <w:fldChar w:fldCharType="separate"/>
            </w:r>
            <w:r>
              <w:rPr>
                <w:noProof/>
                <w:lang w:val="en-GB"/>
              </w:rPr>
              <w:t>20 April 2026</w:t>
            </w:r>
            <w:r>
              <w:rPr>
                <w:lang w:val="en-GB"/>
              </w:rPr>
              <w:fldChar w:fldCharType="end"/>
            </w:r>
            <w:bookmarkEnd w:id="1"/>
          </w:p>
        </w:tc>
      </w:tr>
    </w:tbl>
    <w:p w14:paraId="13743939" w14:textId="77777777" w:rsidR="00A039F0" w:rsidRPr="00F50EBB" w:rsidRDefault="00A039F0" w:rsidP="00081305">
      <w:pPr>
        <w:pStyle w:val="D04Datum"/>
        <w:framePr w:wrap="around"/>
        <w:rPr>
          <w:lang w:val="en-GB"/>
        </w:rPr>
        <w:sectPr w:rsidR="00A039F0" w:rsidRPr="00F50EBB" w:rsidSect="00640797">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3005" w:right="652" w:bottom="1185" w:left="1361" w:header="1185" w:footer="1049" w:gutter="0"/>
          <w:cols w:space="708"/>
          <w:titlePg/>
          <w:docGrid w:linePitch="360"/>
        </w:sectPr>
      </w:pPr>
    </w:p>
    <w:p w14:paraId="6CC3EA57" w14:textId="1B048940" w:rsidR="00F44C2A" w:rsidRPr="00F50EBB" w:rsidRDefault="00AC3F4F" w:rsidP="00544214">
      <w:pPr>
        <w:pStyle w:val="D01Sperrfrist"/>
        <w:framePr w:w="3691" w:wrap="notBeside"/>
        <w:rPr>
          <w:lang w:val="en-GB"/>
        </w:rPr>
      </w:pPr>
      <w:bookmarkStart w:id="2" w:name="_Toc178529385"/>
      <w:bookmarkStart w:id="3" w:name="_Toc178529510"/>
      <w:r w:rsidRPr="00F50EBB">
        <w:rPr>
          <w:lang w:val="en-GB"/>
        </w:rPr>
        <w:t>Embargo until</w:t>
      </w:r>
    </w:p>
    <w:p w14:paraId="3301F302" w14:textId="73D16E15" w:rsidR="00F44C2A" w:rsidRPr="00F50EBB" w:rsidRDefault="00AC3F4F" w:rsidP="00544214">
      <w:pPr>
        <w:pStyle w:val="D01Sperrfrist"/>
        <w:framePr w:w="3691" w:wrap="notBeside"/>
        <w:rPr>
          <w:lang w:val="en-GB"/>
        </w:rPr>
      </w:pPr>
      <w:r w:rsidRPr="00F50EBB">
        <w:rPr>
          <w:lang w:val="en-GB"/>
        </w:rPr>
        <w:t xml:space="preserve">20 </w:t>
      </w:r>
      <w:r w:rsidR="00311EFD" w:rsidRPr="00F50EBB">
        <w:rPr>
          <w:lang w:val="en-GB"/>
        </w:rPr>
        <w:t>April 2026</w:t>
      </w:r>
      <w:r w:rsidR="00F44C2A" w:rsidRPr="00F50EBB">
        <w:rPr>
          <w:lang w:val="en-GB"/>
        </w:rPr>
        <w:t>,</w:t>
      </w:r>
      <w:r w:rsidRPr="00F50EBB">
        <w:rPr>
          <w:lang w:val="en-GB"/>
        </w:rPr>
        <w:t xml:space="preserve"> </w:t>
      </w:r>
      <w:r w:rsidR="00BF3FEC">
        <w:rPr>
          <w:lang w:val="en-GB"/>
        </w:rPr>
        <w:t>1</w:t>
      </w:r>
      <w:r w:rsidR="00F44C2A" w:rsidRPr="00F50EBB">
        <w:rPr>
          <w:lang w:val="en-GB"/>
        </w:rPr>
        <w:t>:</w:t>
      </w:r>
      <w:r w:rsidRPr="00F50EBB">
        <w:rPr>
          <w:lang w:val="en-GB"/>
        </w:rPr>
        <w:t xml:space="preserve">00 </w:t>
      </w:r>
      <w:r w:rsidR="00BF3FEC">
        <w:rPr>
          <w:lang w:val="en-GB"/>
        </w:rPr>
        <w:t xml:space="preserve">p.m. </w:t>
      </w:r>
      <w:r w:rsidRPr="00F50EBB">
        <w:rPr>
          <w:lang w:val="en-GB"/>
        </w:rPr>
        <w:t>CE</w:t>
      </w:r>
      <w:r w:rsidR="00BF3FEC">
        <w:rPr>
          <w:lang w:val="en-GB"/>
        </w:rPr>
        <w:t>S</w:t>
      </w:r>
      <w:r w:rsidRPr="00F50EBB">
        <w:rPr>
          <w:lang w:val="en-GB"/>
        </w:rPr>
        <w:t>T</w:t>
      </w:r>
    </w:p>
    <w:p w14:paraId="6CD460AD" w14:textId="0D35BEE2" w:rsidR="007F0784" w:rsidRPr="00F50EBB" w:rsidRDefault="0080061F" w:rsidP="00E510FE">
      <w:pPr>
        <w:pStyle w:val="A01berschrift1"/>
        <w:rPr>
          <w:lang w:val="en-GB"/>
        </w:rPr>
      </w:pPr>
      <w:bookmarkStart w:id="4" w:name="_Toc184052688"/>
      <w:bookmarkEnd w:id="2"/>
      <w:bookmarkEnd w:id="3"/>
      <w:r w:rsidRPr="00F50EBB">
        <w:rPr>
          <w:lang w:val="en-GB"/>
        </w:rPr>
        <w:t xml:space="preserve">The new </w:t>
      </w:r>
      <w:r w:rsidR="00311EFD" w:rsidRPr="00F50EBB">
        <w:rPr>
          <w:lang w:val="en-GB"/>
        </w:rPr>
        <w:t xml:space="preserve">MBUX </w:t>
      </w:r>
      <w:r w:rsidRPr="00F50EBB">
        <w:rPr>
          <w:lang w:val="en-GB"/>
        </w:rPr>
        <w:t>generation and the MBUX Virtual Assistant</w:t>
      </w:r>
      <w:r w:rsidR="00F51307" w:rsidRPr="00F50EBB">
        <w:rPr>
          <w:lang w:val="en-GB"/>
        </w:rPr>
        <w:fldChar w:fldCharType="begin"/>
      </w:r>
      <w:r w:rsidR="00F51307" w:rsidRPr="00F50EBB">
        <w:rPr>
          <w:lang w:val="en-GB"/>
        </w:rPr>
        <w:instrText xml:space="preserve"> TOC \o "1-2" \f \h \z \t "</w:instrText>
      </w:r>
      <w:r w:rsidR="00B2032C" w:rsidRPr="00F50EBB">
        <w:rPr>
          <w:lang w:val="en-GB"/>
        </w:rPr>
        <w:instrText>A02_Überschrift 2/Headline 2,2,A01_Überschrift 1/Headline 1,1</w:instrText>
      </w:r>
      <w:r w:rsidR="00F51307" w:rsidRPr="00F50EBB">
        <w:rPr>
          <w:lang w:val="en-GB"/>
        </w:rPr>
        <w:instrText xml:space="preserve">" </w:instrText>
      </w:r>
      <w:r w:rsidR="00F51307" w:rsidRPr="00F50EBB">
        <w:rPr>
          <w:lang w:val="en-GB"/>
        </w:rPr>
        <w:fldChar w:fldCharType="separate"/>
      </w:r>
      <w:r w:rsidR="00F51307" w:rsidRPr="00F50EBB">
        <w:rPr>
          <w:lang w:val="en-GB"/>
        </w:rPr>
        <w:fldChar w:fldCharType="end"/>
      </w:r>
      <w:bookmarkEnd w:id="4"/>
    </w:p>
    <w:p w14:paraId="7BDA69B7" w14:textId="3E3DEAC1" w:rsidR="009C2CAE" w:rsidRPr="00F50EBB" w:rsidRDefault="00515ACF" w:rsidP="00B82A83">
      <w:pPr>
        <w:pStyle w:val="A03Flietext"/>
        <w:rPr>
          <w:lang w:val="en-GB"/>
        </w:rPr>
      </w:pPr>
      <w:r w:rsidRPr="00F50EBB">
        <w:rPr>
          <w:lang w:val="en-GB"/>
        </w:rPr>
        <w:t>The Mercedes</w:t>
      </w:r>
      <w:r w:rsidR="007732BF">
        <w:rPr>
          <w:lang w:val="en-GB"/>
        </w:rPr>
        <w:noBreakHyphen/>
      </w:r>
      <w:r w:rsidRPr="00F50EBB">
        <w:rPr>
          <w:lang w:val="en-GB"/>
        </w:rPr>
        <w:t>Benz Operating System (</w:t>
      </w:r>
      <w:proofErr w:type="gramStart"/>
      <w:r w:rsidRPr="00F50EBB">
        <w:rPr>
          <w:lang w:val="en-GB"/>
        </w:rPr>
        <w:t>MB.OS</w:t>
      </w:r>
      <w:proofErr w:type="gramEnd"/>
      <w:r w:rsidRPr="00F50EBB">
        <w:rPr>
          <w:lang w:val="en-GB"/>
        </w:rPr>
        <w:t>) enables a new generation of the Mercedes</w:t>
      </w:r>
      <w:r w:rsidR="007732BF">
        <w:rPr>
          <w:lang w:val="en-GB"/>
        </w:rPr>
        <w:noBreakHyphen/>
      </w:r>
      <w:r w:rsidRPr="00F50EBB">
        <w:rPr>
          <w:lang w:val="en-GB"/>
        </w:rPr>
        <w:t>Benz User</w:t>
      </w:r>
      <w:r w:rsidR="007732BF">
        <w:rPr>
          <w:lang w:val="en-GB"/>
        </w:rPr>
        <w:t> </w:t>
      </w:r>
      <w:r w:rsidRPr="00F50EBB">
        <w:rPr>
          <w:lang w:val="en-GB"/>
        </w:rPr>
        <w:t xml:space="preserve">Experience </w:t>
      </w:r>
      <w:r w:rsidR="00EF63C9" w:rsidRPr="00F50EBB">
        <w:rPr>
          <w:lang w:val="en-GB"/>
        </w:rPr>
        <w:t xml:space="preserve">(MBUX). </w:t>
      </w:r>
      <w:r w:rsidR="00A92946" w:rsidRPr="00F50EBB">
        <w:rPr>
          <w:lang w:val="en-GB"/>
        </w:rPr>
        <w:t xml:space="preserve">It </w:t>
      </w:r>
      <w:r w:rsidR="00EF63C9" w:rsidRPr="00F50EBB">
        <w:rPr>
          <w:lang w:val="en-GB"/>
        </w:rPr>
        <w:t xml:space="preserve">is the first </w:t>
      </w:r>
      <w:r w:rsidR="009714A6" w:rsidRPr="00F50EBB">
        <w:rPr>
          <w:lang w:val="en-GB"/>
        </w:rPr>
        <w:t xml:space="preserve">infotainment system </w:t>
      </w:r>
      <w:r w:rsidR="00EF63C9" w:rsidRPr="00F50EBB">
        <w:rPr>
          <w:lang w:val="en-GB"/>
        </w:rPr>
        <w:t xml:space="preserve">in a car to </w:t>
      </w:r>
      <w:r w:rsidR="00AB0BD0" w:rsidRPr="00F50EBB">
        <w:rPr>
          <w:lang w:val="en-GB"/>
        </w:rPr>
        <w:t>integrate multiple AI agents</w:t>
      </w:r>
      <w:r w:rsidR="000E104D" w:rsidRPr="00F50EBB">
        <w:rPr>
          <w:lang w:val="en-GB"/>
        </w:rPr>
        <w:t>.</w:t>
      </w:r>
    </w:p>
    <w:p w14:paraId="4FC86256" w14:textId="77777777" w:rsidR="009C2CAE" w:rsidRPr="00F50EBB" w:rsidRDefault="009C2CAE" w:rsidP="00B82A83">
      <w:pPr>
        <w:pStyle w:val="A03Flietext"/>
        <w:rPr>
          <w:lang w:val="en-GB"/>
        </w:rPr>
      </w:pPr>
    </w:p>
    <w:p w14:paraId="1213A6F0" w14:textId="6E4B50E3" w:rsidR="00283842" w:rsidRPr="00F50EBB" w:rsidRDefault="00FA560C" w:rsidP="00B82A83">
      <w:pPr>
        <w:pStyle w:val="A03Flietext"/>
        <w:rPr>
          <w:rFonts w:ascii="MB Corpo S Text Office" w:hAnsi="MB Corpo S Text Office"/>
          <w:lang w:val="en-GB"/>
        </w:rPr>
      </w:pPr>
      <w:r w:rsidRPr="00F50EBB">
        <w:rPr>
          <w:rFonts w:ascii="MB Corpo S Text Office" w:hAnsi="MB Corpo S Text Office"/>
          <w:lang w:val="en-GB"/>
        </w:rPr>
        <w:t xml:space="preserve">The </w:t>
      </w:r>
      <w:r w:rsidR="0086289A" w:rsidRPr="00F50EBB">
        <w:rPr>
          <w:rFonts w:ascii="MB Corpo S Text Office" w:hAnsi="MB Corpo S Text Office"/>
          <w:lang w:val="en-GB"/>
        </w:rPr>
        <w:t xml:space="preserve">MBUX </w:t>
      </w:r>
      <w:r w:rsidR="00761139" w:rsidRPr="00F50EBB">
        <w:rPr>
          <w:rFonts w:ascii="MB Corpo S Text Office" w:hAnsi="MB Corpo S Text Office"/>
          <w:lang w:val="en-GB"/>
        </w:rPr>
        <w:t xml:space="preserve">display and </w:t>
      </w:r>
      <w:r w:rsidR="00A3665E" w:rsidRPr="00F50EBB">
        <w:rPr>
          <w:rFonts w:ascii="MB Corpo S Text Office" w:hAnsi="MB Corpo S Text Office"/>
          <w:lang w:val="en-GB"/>
        </w:rPr>
        <w:t>control concept: exceptionally intuitive and individual</w:t>
      </w:r>
    </w:p>
    <w:p w14:paraId="6C70E352" w14:textId="43ADE81B" w:rsidR="00E85D7D" w:rsidRPr="00F50EBB" w:rsidRDefault="00D93004" w:rsidP="00A3665E">
      <w:pPr>
        <w:pStyle w:val="A03Flietext"/>
        <w:numPr>
          <w:ilvl w:val="0"/>
          <w:numId w:val="22"/>
        </w:numPr>
        <w:rPr>
          <w:lang w:val="en-GB"/>
        </w:rPr>
      </w:pPr>
      <w:r w:rsidRPr="00F50EBB">
        <w:rPr>
          <w:lang w:val="en-GB"/>
        </w:rPr>
        <w:t xml:space="preserve">All screens are </w:t>
      </w:r>
      <w:r w:rsidR="007D59B3" w:rsidRPr="00F50EBB">
        <w:rPr>
          <w:lang w:val="en-GB"/>
        </w:rPr>
        <w:t xml:space="preserve">powered </w:t>
      </w:r>
      <w:r w:rsidRPr="00F50EBB">
        <w:rPr>
          <w:lang w:val="en-GB"/>
        </w:rPr>
        <w:t xml:space="preserve">by state-of-the-art </w:t>
      </w:r>
      <w:r w:rsidR="007D59B3" w:rsidRPr="00F50EBB">
        <w:rPr>
          <w:lang w:val="en-GB"/>
        </w:rPr>
        <w:t xml:space="preserve">high-performance microprocessors and display </w:t>
      </w:r>
      <w:r w:rsidRPr="00F50EBB">
        <w:rPr>
          <w:lang w:val="en-GB"/>
        </w:rPr>
        <w:t>real-time graphics from the Unity</w:t>
      </w:r>
      <w:r w:rsidR="0098294B">
        <w:rPr>
          <w:lang w:val="en-GB"/>
        </w:rPr>
        <w:t> </w:t>
      </w:r>
      <w:r w:rsidRPr="00F50EBB">
        <w:rPr>
          <w:lang w:val="en-GB"/>
        </w:rPr>
        <w:t>Game</w:t>
      </w:r>
      <w:r w:rsidR="0098294B">
        <w:rPr>
          <w:lang w:val="en-GB"/>
        </w:rPr>
        <w:t> </w:t>
      </w:r>
      <w:r w:rsidRPr="00F50EBB">
        <w:rPr>
          <w:lang w:val="en-GB"/>
        </w:rPr>
        <w:t>Engine.</w:t>
      </w:r>
    </w:p>
    <w:p w14:paraId="4378C4EC" w14:textId="0DD4AAF4" w:rsidR="00FE75AB" w:rsidRPr="00F50EBB" w:rsidRDefault="007D59B3" w:rsidP="00A3665E">
      <w:pPr>
        <w:pStyle w:val="A03Flietext"/>
        <w:numPr>
          <w:ilvl w:val="0"/>
          <w:numId w:val="22"/>
        </w:numPr>
        <w:rPr>
          <w:lang w:val="en-GB"/>
        </w:rPr>
      </w:pPr>
      <w:r w:rsidRPr="00F50EBB">
        <w:rPr>
          <w:lang w:val="en-GB"/>
        </w:rPr>
        <w:t xml:space="preserve">The </w:t>
      </w:r>
      <w:r w:rsidR="00FE75AB" w:rsidRPr="00F50EBB">
        <w:rPr>
          <w:lang w:val="en-GB"/>
        </w:rPr>
        <w:t xml:space="preserve">control and display concept is </w:t>
      </w:r>
      <w:r w:rsidR="0046139B" w:rsidRPr="00F50EBB">
        <w:rPr>
          <w:lang w:val="en-GB"/>
        </w:rPr>
        <w:t xml:space="preserve">intuitive to use and can </w:t>
      </w:r>
      <w:r w:rsidR="004407EC" w:rsidRPr="00F50EBB">
        <w:rPr>
          <w:lang w:val="en-GB"/>
        </w:rPr>
        <w:t xml:space="preserve">be customised to meet </w:t>
      </w:r>
      <w:r w:rsidR="00154F3B">
        <w:rPr>
          <w:lang w:val="en-GB"/>
        </w:rPr>
        <w:t xml:space="preserve">users’ </w:t>
      </w:r>
      <w:r w:rsidR="004407EC" w:rsidRPr="00F50EBB">
        <w:rPr>
          <w:lang w:val="en-GB"/>
        </w:rPr>
        <w:t>personal requirements</w:t>
      </w:r>
      <w:r w:rsidR="00154F3B">
        <w:rPr>
          <w:lang w:val="en-GB"/>
        </w:rPr>
        <w:t>,</w:t>
      </w:r>
      <w:r w:rsidR="004407EC" w:rsidRPr="00F50EBB">
        <w:rPr>
          <w:lang w:val="en-GB"/>
        </w:rPr>
        <w:t xml:space="preserve"> </w:t>
      </w:r>
      <w:r w:rsidR="00E21C74" w:rsidRPr="00F50EBB">
        <w:rPr>
          <w:lang w:val="en-GB"/>
        </w:rPr>
        <w:t xml:space="preserve">while </w:t>
      </w:r>
      <w:r w:rsidR="00BC51D2">
        <w:rPr>
          <w:lang w:val="en-GB"/>
        </w:rPr>
        <w:t xml:space="preserve">still </w:t>
      </w:r>
      <w:r w:rsidR="00A33A9E" w:rsidRPr="00F50EBB">
        <w:rPr>
          <w:lang w:val="en-GB"/>
        </w:rPr>
        <w:t xml:space="preserve">ensuring simple and safe </w:t>
      </w:r>
      <w:r w:rsidR="00BC51D2">
        <w:rPr>
          <w:lang w:val="en-GB"/>
        </w:rPr>
        <w:t>operation when</w:t>
      </w:r>
      <w:r w:rsidR="00A33A9E" w:rsidRPr="00F50EBB">
        <w:rPr>
          <w:lang w:val="en-GB"/>
        </w:rPr>
        <w:t xml:space="preserve"> driving.</w:t>
      </w:r>
    </w:p>
    <w:p w14:paraId="4EBE28D9" w14:textId="7F6DBFDC" w:rsidR="00FE75AB" w:rsidRPr="00F50EBB" w:rsidRDefault="00FE75AB" w:rsidP="00A3665E">
      <w:pPr>
        <w:pStyle w:val="A03Flietext"/>
        <w:numPr>
          <w:ilvl w:val="0"/>
          <w:numId w:val="22"/>
        </w:numPr>
        <w:rPr>
          <w:lang w:val="en-GB"/>
        </w:rPr>
      </w:pPr>
      <w:r w:rsidRPr="00F50EBB">
        <w:rPr>
          <w:lang w:val="en-GB"/>
        </w:rPr>
        <w:t xml:space="preserve">The MBUX Zero Layer on the central display shows the most important information, suggestions and </w:t>
      </w:r>
      <w:r w:rsidR="00FC64F8" w:rsidRPr="00F50EBB">
        <w:rPr>
          <w:lang w:val="en-GB"/>
        </w:rPr>
        <w:t xml:space="preserve">a configurable footer </w:t>
      </w:r>
      <w:r w:rsidR="00411460" w:rsidRPr="00F50EBB">
        <w:rPr>
          <w:lang w:val="en-GB"/>
        </w:rPr>
        <w:t>bar</w:t>
      </w:r>
      <w:r w:rsidR="00731231" w:rsidRPr="00F50EBB">
        <w:rPr>
          <w:lang w:val="en-GB"/>
        </w:rPr>
        <w:t xml:space="preserve">, </w:t>
      </w:r>
      <w:r w:rsidR="003179FB" w:rsidRPr="00F50EBB">
        <w:rPr>
          <w:lang w:val="en-GB"/>
        </w:rPr>
        <w:t xml:space="preserve">which allows </w:t>
      </w:r>
      <w:r w:rsidR="00731231" w:rsidRPr="00F50EBB">
        <w:rPr>
          <w:lang w:val="en-GB"/>
        </w:rPr>
        <w:t xml:space="preserve">users </w:t>
      </w:r>
      <w:r w:rsidR="003179FB" w:rsidRPr="00F50EBB">
        <w:rPr>
          <w:lang w:val="en-GB"/>
        </w:rPr>
        <w:t xml:space="preserve">to access </w:t>
      </w:r>
      <w:r w:rsidR="00731231" w:rsidRPr="00F50EBB">
        <w:rPr>
          <w:lang w:val="en-GB"/>
        </w:rPr>
        <w:t>their most important functions with a single click</w:t>
      </w:r>
      <w:r w:rsidR="003179FB" w:rsidRPr="00F50EBB">
        <w:rPr>
          <w:lang w:val="en-GB"/>
        </w:rPr>
        <w:t>.</w:t>
      </w:r>
    </w:p>
    <w:p w14:paraId="68CCB19D" w14:textId="68B0A08B" w:rsidR="00FE75AB" w:rsidRPr="00F50EBB" w:rsidRDefault="00173F42" w:rsidP="00A3665E">
      <w:pPr>
        <w:pStyle w:val="A03Flietext"/>
        <w:numPr>
          <w:ilvl w:val="0"/>
          <w:numId w:val="22"/>
        </w:numPr>
        <w:rPr>
          <w:lang w:val="en-GB"/>
        </w:rPr>
      </w:pPr>
      <w:r>
        <w:rPr>
          <w:lang w:val="en-GB"/>
        </w:rPr>
        <w:t>In the app grid, a</w:t>
      </w:r>
      <w:r w:rsidR="00FE75AB" w:rsidRPr="00F50EBB">
        <w:rPr>
          <w:lang w:val="en-GB"/>
        </w:rPr>
        <w:t xml:space="preserve">pps </w:t>
      </w:r>
      <w:r w:rsidR="009F493C" w:rsidRPr="00F50EBB">
        <w:rPr>
          <w:lang w:val="en-GB"/>
        </w:rPr>
        <w:t xml:space="preserve">can </w:t>
      </w:r>
      <w:r w:rsidR="00BF7FDD" w:rsidRPr="00F50EBB">
        <w:rPr>
          <w:lang w:val="en-GB"/>
        </w:rPr>
        <w:t xml:space="preserve">be </w:t>
      </w:r>
      <w:r w:rsidR="00FE75AB" w:rsidRPr="00F50EBB">
        <w:rPr>
          <w:lang w:val="en-GB"/>
        </w:rPr>
        <w:t xml:space="preserve">moved and </w:t>
      </w:r>
      <w:r w:rsidR="00BF7FDD" w:rsidRPr="00F50EBB">
        <w:rPr>
          <w:lang w:val="en-GB"/>
        </w:rPr>
        <w:t>grouped</w:t>
      </w:r>
      <w:r w:rsidR="00FE75AB" w:rsidRPr="00F50EBB">
        <w:rPr>
          <w:lang w:val="en-GB"/>
        </w:rPr>
        <w:t xml:space="preserve"> into individually named folders</w:t>
      </w:r>
      <w:r>
        <w:rPr>
          <w:lang w:val="en-GB"/>
        </w:rPr>
        <w:t>,</w:t>
      </w:r>
      <w:r w:rsidR="00FE75AB" w:rsidRPr="00F50EBB">
        <w:rPr>
          <w:lang w:val="en-GB"/>
        </w:rPr>
        <w:t xml:space="preserve"> </w:t>
      </w:r>
      <w:proofErr w:type="gramStart"/>
      <w:r w:rsidR="00FE75AB" w:rsidRPr="00F50EBB">
        <w:rPr>
          <w:lang w:val="en-GB"/>
        </w:rPr>
        <w:t>similar to</w:t>
      </w:r>
      <w:proofErr w:type="gramEnd"/>
      <w:r w:rsidR="00FE75AB" w:rsidRPr="00F50EBB">
        <w:rPr>
          <w:lang w:val="en-GB"/>
        </w:rPr>
        <w:t xml:space="preserve"> a smartphone.</w:t>
      </w:r>
    </w:p>
    <w:p w14:paraId="259D6467" w14:textId="23CE0185" w:rsidR="00BE19F0" w:rsidRDefault="00BE19F0" w:rsidP="00A3665E">
      <w:pPr>
        <w:pStyle w:val="A03Flietext"/>
        <w:numPr>
          <w:ilvl w:val="0"/>
          <w:numId w:val="22"/>
        </w:numPr>
        <w:rPr>
          <w:lang w:val="en-GB"/>
        </w:rPr>
      </w:pPr>
      <w:r w:rsidRPr="00F50EBB">
        <w:rPr>
          <w:lang w:val="en-GB"/>
        </w:rPr>
        <w:t xml:space="preserve">When an app is open, a simple swipe </w:t>
      </w:r>
      <w:r w:rsidR="004A4D49" w:rsidRPr="00F50EBB">
        <w:rPr>
          <w:lang w:val="en-GB"/>
        </w:rPr>
        <w:t xml:space="preserve">from the edge of the screen </w:t>
      </w:r>
      <w:r w:rsidRPr="00F50EBB">
        <w:rPr>
          <w:lang w:val="en-GB"/>
        </w:rPr>
        <w:t xml:space="preserve">to the left </w:t>
      </w:r>
      <w:r w:rsidR="00BF7FDD" w:rsidRPr="00F50EBB">
        <w:rPr>
          <w:lang w:val="en-GB"/>
        </w:rPr>
        <w:t xml:space="preserve">or right </w:t>
      </w:r>
      <w:r w:rsidRPr="00F50EBB">
        <w:rPr>
          <w:lang w:val="en-GB"/>
        </w:rPr>
        <w:t xml:space="preserve">takes </w:t>
      </w:r>
      <w:r w:rsidR="00532908">
        <w:rPr>
          <w:lang w:val="en-GB"/>
        </w:rPr>
        <w:t xml:space="preserve">the user </w:t>
      </w:r>
      <w:r w:rsidRPr="00F50EBB">
        <w:rPr>
          <w:lang w:val="en-GB"/>
        </w:rPr>
        <w:t xml:space="preserve">back </w:t>
      </w:r>
      <w:r w:rsidR="00DD687A" w:rsidRPr="00F50EBB">
        <w:rPr>
          <w:lang w:val="en-GB"/>
        </w:rPr>
        <w:t>to the app grid</w:t>
      </w:r>
      <w:r w:rsidRPr="00F50EBB">
        <w:rPr>
          <w:lang w:val="en-GB"/>
        </w:rPr>
        <w:t xml:space="preserve">. Another swipe </w:t>
      </w:r>
      <w:r w:rsidR="00354F99">
        <w:rPr>
          <w:lang w:val="en-GB"/>
        </w:rPr>
        <w:t>returns</w:t>
      </w:r>
      <w:r w:rsidR="00D669F3" w:rsidRPr="00F50EBB">
        <w:rPr>
          <w:lang w:val="en-GB"/>
        </w:rPr>
        <w:t xml:space="preserve"> </w:t>
      </w:r>
      <w:r w:rsidR="00EB6753" w:rsidRPr="00F50EBB">
        <w:rPr>
          <w:lang w:val="en-GB"/>
        </w:rPr>
        <w:t xml:space="preserve">to </w:t>
      </w:r>
      <w:r w:rsidRPr="00F50EBB">
        <w:rPr>
          <w:lang w:val="en-GB"/>
        </w:rPr>
        <w:t>the Zero</w:t>
      </w:r>
      <w:r w:rsidR="00A341B6">
        <w:rPr>
          <w:lang w:val="en-GB"/>
        </w:rPr>
        <w:t> </w:t>
      </w:r>
      <w:r w:rsidRPr="00F50EBB">
        <w:rPr>
          <w:lang w:val="en-GB"/>
        </w:rPr>
        <w:t xml:space="preserve">Layer. Alternatively, </w:t>
      </w:r>
      <w:r w:rsidR="00093A75">
        <w:rPr>
          <w:lang w:val="en-GB"/>
        </w:rPr>
        <w:t>they</w:t>
      </w:r>
      <w:r w:rsidRPr="00F50EBB">
        <w:rPr>
          <w:lang w:val="en-GB"/>
        </w:rPr>
        <w:t xml:space="preserve"> can go directly to the Zero</w:t>
      </w:r>
      <w:r w:rsidR="00F754A3">
        <w:rPr>
          <w:lang w:val="en-GB"/>
        </w:rPr>
        <w:t> </w:t>
      </w:r>
      <w:r w:rsidRPr="00F50EBB">
        <w:rPr>
          <w:lang w:val="en-GB"/>
        </w:rPr>
        <w:t xml:space="preserve">Layer </w:t>
      </w:r>
      <w:r w:rsidR="00D669F3" w:rsidRPr="00F50EBB">
        <w:rPr>
          <w:lang w:val="en-GB"/>
        </w:rPr>
        <w:t xml:space="preserve">at any time </w:t>
      </w:r>
      <w:r w:rsidR="00354F99">
        <w:rPr>
          <w:lang w:val="en-GB"/>
        </w:rPr>
        <w:t>via</w:t>
      </w:r>
      <w:r w:rsidRPr="00F50EBB">
        <w:rPr>
          <w:lang w:val="en-GB"/>
        </w:rPr>
        <w:t xml:space="preserve"> the </w:t>
      </w:r>
      <w:r w:rsidR="00354F99">
        <w:rPr>
          <w:lang w:val="en-GB"/>
        </w:rPr>
        <w:t>h</w:t>
      </w:r>
      <w:r w:rsidRPr="00F50EBB">
        <w:rPr>
          <w:lang w:val="en-GB"/>
        </w:rPr>
        <w:t>ome button.</w:t>
      </w:r>
    </w:p>
    <w:p w14:paraId="389BCC04" w14:textId="77777777" w:rsidR="006742F1" w:rsidRPr="002B5662" w:rsidRDefault="006742F1" w:rsidP="00556CF5">
      <w:pPr>
        <w:pStyle w:val="Listenabsatz"/>
        <w:numPr>
          <w:ilvl w:val="0"/>
          <w:numId w:val="22"/>
        </w:numPr>
        <w:rPr>
          <w:rFonts w:ascii="MB Corpo S Text Office" w:eastAsiaTheme="minorEastAsia" w:hAnsi="MB Corpo S Text Office"/>
          <w:kern w:val="2"/>
          <w:szCs w:val="21"/>
          <w:lang w:val="en-GB" w:eastAsia="de-DE"/>
          <w14:ligatures w14:val="standardContextual"/>
        </w:rPr>
      </w:pPr>
      <w:r w:rsidRPr="002B5662">
        <w:rPr>
          <w:rFonts w:ascii="MB Corpo S Text Office" w:eastAsiaTheme="minorEastAsia" w:hAnsi="MB Corpo S Text Office"/>
          <w:kern w:val="2"/>
          <w:szCs w:val="21"/>
          <w:lang w:val="en-GB" w:eastAsia="de-DE"/>
          <w14:ligatures w14:val="standardContextual"/>
        </w:rPr>
        <w:t>Ambient Styles</w:t>
      </w:r>
    </w:p>
    <w:p w14:paraId="26B402F5" w14:textId="77777777" w:rsidR="00556CF5" w:rsidRPr="00556CF5" w:rsidRDefault="00556CF5" w:rsidP="00A02EA6">
      <w:pPr>
        <w:pStyle w:val="A03Flietext"/>
        <w:numPr>
          <w:ilvl w:val="1"/>
          <w:numId w:val="23"/>
        </w:numPr>
        <w:rPr>
          <w:lang w:val="en-GB"/>
        </w:rPr>
      </w:pPr>
      <w:r w:rsidRPr="00556CF5">
        <w:rPr>
          <w:lang w:val="en-GB"/>
        </w:rPr>
        <w:t>Several attractive ambient styles are available via an app, enhancing the unique effect of the wide display.</w:t>
      </w:r>
    </w:p>
    <w:p w14:paraId="62E2424D" w14:textId="2925E6AC" w:rsidR="00556CF5" w:rsidRPr="00556CF5" w:rsidRDefault="00556CF5" w:rsidP="00A02EA6">
      <w:pPr>
        <w:pStyle w:val="A03Flietext"/>
        <w:numPr>
          <w:ilvl w:val="1"/>
          <w:numId w:val="23"/>
        </w:numPr>
        <w:rPr>
          <w:lang w:val="en-GB"/>
        </w:rPr>
      </w:pPr>
      <w:r w:rsidRPr="00556CF5">
        <w:rPr>
          <w:lang w:val="en-GB"/>
        </w:rPr>
        <w:t xml:space="preserve">The impressive background images span a wide arc across the MBUX </w:t>
      </w:r>
      <w:proofErr w:type="spellStart"/>
      <w:r w:rsidRPr="00556CF5">
        <w:rPr>
          <w:lang w:val="en-GB"/>
        </w:rPr>
        <w:t>Hyperscreen</w:t>
      </w:r>
      <w:proofErr w:type="spellEnd"/>
      <w:r w:rsidR="004D559D">
        <w:rPr>
          <w:lang w:val="en-GB"/>
        </w:rPr>
        <w:t> </w:t>
      </w:r>
      <w:r w:rsidRPr="00556CF5">
        <w:rPr>
          <w:lang w:val="en-GB"/>
        </w:rPr>
        <w:t>– from calm to intense, cool to warm, technical to emotional</w:t>
      </w:r>
      <w:r w:rsidR="004D559D">
        <w:rPr>
          <w:lang w:val="en-GB"/>
        </w:rPr>
        <w:t> </w:t>
      </w:r>
      <w:r w:rsidRPr="00556CF5">
        <w:rPr>
          <w:lang w:val="en-GB"/>
        </w:rPr>
        <w:t>– allowing the user to create a very personal atmosphere in the vehicle.</w:t>
      </w:r>
    </w:p>
    <w:p w14:paraId="1D1660E3" w14:textId="382773EF" w:rsidR="00556CF5" w:rsidRPr="00556CF5" w:rsidRDefault="00556CF5" w:rsidP="00A02EA6">
      <w:pPr>
        <w:pStyle w:val="A03Flietext"/>
        <w:numPr>
          <w:ilvl w:val="1"/>
          <w:numId w:val="23"/>
        </w:numPr>
        <w:rPr>
          <w:lang w:val="en-US"/>
        </w:rPr>
      </w:pPr>
      <w:r w:rsidRPr="00556CF5">
        <w:rPr>
          <w:lang w:val="en-GB"/>
        </w:rPr>
        <w:t>Mercedes</w:t>
      </w:r>
      <w:r w:rsidR="00A5698B">
        <w:rPr>
          <w:lang w:val="en-GB"/>
        </w:rPr>
        <w:noBreakHyphen/>
      </w:r>
      <w:r w:rsidRPr="00556CF5">
        <w:rPr>
          <w:lang w:val="en-GB"/>
        </w:rPr>
        <w:t xml:space="preserve">Benz UI designers have created these high-resolution welcome animations with great attention to detail. </w:t>
      </w:r>
      <w:r w:rsidRPr="00556CF5">
        <w:rPr>
          <w:lang w:val="en-US"/>
        </w:rPr>
        <w:t xml:space="preserve">Thanks to </w:t>
      </w:r>
      <w:proofErr w:type="gramStart"/>
      <w:r w:rsidRPr="00556CF5">
        <w:rPr>
          <w:lang w:val="en-US"/>
        </w:rPr>
        <w:t>MB.OS</w:t>
      </w:r>
      <w:proofErr w:type="gramEnd"/>
      <w:r w:rsidRPr="00556CF5">
        <w:rPr>
          <w:lang w:val="en-US"/>
        </w:rPr>
        <w:t>, the colors of the instrument cluster, including the round instruments and the ambient lighting, are harmonized with these emotional motifs.</w:t>
      </w:r>
    </w:p>
    <w:p w14:paraId="5FE27D8F" w14:textId="77777777" w:rsidR="006373B4" w:rsidRDefault="006373B4" w:rsidP="006373B4">
      <w:pPr>
        <w:pStyle w:val="A03Flietext"/>
        <w:rPr>
          <w:lang w:val="en-GB"/>
        </w:rPr>
      </w:pPr>
    </w:p>
    <w:p w14:paraId="7B595D17" w14:textId="52FBFAA8" w:rsidR="00073085" w:rsidRPr="00F50EBB" w:rsidRDefault="00FA560C" w:rsidP="00A95B55">
      <w:pPr>
        <w:pStyle w:val="A03Flietext"/>
        <w:rPr>
          <w:rFonts w:ascii="MB Corpo S Text Office" w:hAnsi="MB Corpo S Text Office"/>
          <w:lang w:val="en-GB"/>
        </w:rPr>
      </w:pPr>
      <w:r w:rsidRPr="00F50EBB">
        <w:rPr>
          <w:rFonts w:ascii="MB Corpo S Text Office" w:hAnsi="MB Corpo S Text Office"/>
          <w:lang w:val="en-GB"/>
        </w:rPr>
        <w:t xml:space="preserve">The </w:t>
      </w:r>
      <w:r w:rsidR="00D669F3" w:rsidRPr="00F50EBB">
        <w:rPr>
          <w:rFonts w:ascii="MB Corpo S Text Office" w:hAnsi="MB Corpo S Text Office"/>
          <w:lang w:val="en-GB"/>
        </w:rPr>
        <w:t>MBUX Virtual Assistant</w:t>
      </w:r>
      <w:r w:rsidR="00073085" w:rsidRPr="00F50EBB">
        <w:rPr>
          <w:rFonts w:ascii="MB Corpo S Text Office" w:hAnsi="MB Corpo S Text Office"/>
          <w:lang w:val="en-GB"/>
        </w:rPr>
        <w:t xml:space="preserve">: </w:t>
      </w:r>
      <w:r w:rsidR="00364FFA" w:rsidRPr="00F50EBB">
        <w:rPr>
          <w:rFonts w:ascii="MB Corpo S Text Office" w:hAnsi="MB Corpo S Text Office"/>
          <w:lang w:val="en-GB"/>
        </w:rPr>
        <w:t xml:space="preserve">intelligent, </w:t>
      </w:r>
      <w:r w:rsidR="004366AE">
        <w:rPr>
          <w:rFonts w:ascii="MB Corpo S Text Office" w:hAnsi="MB Corpo S Text Office"/>
          <w:lang w:val="en-GB"/>
        </w:rPr>
        <w:t>easy to talk</w:t>
      </w:r>
      <w:r w:rsidR="00364FFA" w:rsidRPr="00F50EBB">
        <w:rPr>
          <w:rFonts w:ascii="MB Corpo S Text Office" w:hAnsi="MB Corpo S Text Office"/>
          <w:lang w:val="en-GB"/>
        </w:rPr>
        <w:t xml:space="preserve"> </w:t>
      </w:r>
      <w:r w:rsidRPr="00F50EBB">
        <w:rPr>
          <w:rFonts w:ascii="MB Corpo S Text Office" w:hAnsi="MB Corpo S Text Office"/>
          <w:lang w:val="en-GB"/>
        </w:rPr>
        <w:t>and always there</w:t>
      </w:r>
    </w:p>
    <w:p w14:paraId="6A4051BF" w14:textId="68D1E1E2" w:rsidR="00117A25" w:rsidRPr="00F50EBB" w:rsidRDefault="00117A25" w:rsidP="00117A25">
      <w:pPr>
        <w:pStyle w:val="A03Flietext"/>
        <w:numPr>
          <w:ilvl w:val="0"/>
          <w:numId w:val="23"/>
        </w:numPr>
        <w:rPr>
          <w:lang w:val="en-GB"/>
        </w:rPr>
      </w:pPr>
      <w:r w:rsidRPr="00F50EBB">
        <w:rPr>
          <w:lang w:val="en-GB"/>
        </w:rPr>
        <w:t>With generative artificial intelligence (AI), the MBUX Virtual Assistant revolutionises the relationship between vehicle and driver. It is the next evolutionary st</w:t>
      </w:r>
      <w:r w:rsidR="00626CAA">
        <w:rPr>
          <w:lang w:val="en-GB"/>
        </w:rPr>
        <w:t>ep</w:t>
      </w:r>
      <w:r w:rsidRPr="00F50EBB">
        <w:rPr>
          <w:lang w:val="en-GB"/>
        </w:rPr>
        <w:t xml:space="preserve"> of the MBUX voice assistant and </w:t>
      </w:r>
      <w:r w:rsidR="00626CAA">
        <w:rPr>
          <w:lang w:val="en-GB"/>
        </w:rPr>
        <w:t>goes far beyond</w:t>
      </w:r>
      <w:r w:rsidR="00B847C3">
        <w:rPr>
          <w:lang w:val="en-GB"/>
        </w:rPr>
        <w:t xml:space="preserve"> simply responding to commands</w:t>
      </w:r>
      <w:r w:rsidRPr="00F50EBB">
        <w:rPr>
          <w:lang w:val="en-GB"/>
        </w:rPr>
        <w:t>.</w:t>
      </w:r>
    </w:p>
    <w:p w14:paraId="5ECBF5D5" w14:textId="4A6FCA2B" w:rsidR="00802378" w:rsidRPr="00F50EBB" w:rsidRDefault="00885374" w:rsidP="00802378">
      <w:pPr>
        <w:pStyle w:val="A03Flietext"/>
        <w:numPr>
          <w:ilvl w:val="0"/>
          <w:numId w:val="23"/>
        </w:numPr>
        <w:rPr>
          <w:lang w:val="en-GB"/>
        </w:rPr>
      </w:pPr>
      <w:r w:rsidRPr="00F50EBB">
        <w:rPr>
          <w:lang w:val="en-GB"/>
        </w:rPr>
        <w:t xml:space="preserve">It </w:t>
      </w:r>
      <w:r w:rsidR="00A55DA2" w:rsidRPr="00F50EBB">
        <w:rPr>
          <w:lang w:val="en-GB"/>
        </w:rPr>
        <w:t xml:space="preserve">is a </w:t>
      </w:r>
      <w:r w:rsidR="00361520" w:rsidRPr="00F50EBB">
        <w:rPr>
          <w:lang w:val="en-GB"/>
        </w:rPr>
        <w:t xml:space="preserve">forward-looking </w:t>
      </w:r>
      <w:r w:rsidR="00A55DA2" w:rsidRPr="00F50EBB">
        <w:rPr>
          <w:lang w:val="en-GB"/>
        </w:rPr>
        <w:t xml:space="preserve">digital companion that can conduct complex </w:t>
      </w:r>
      <w:r w:rsidRPr="00F50EBB">
        <w:rPr>
          <w:lang w:val="en-GB"/>
        </w:rPr>
        <w:t xml:space="preserve">dialogues and </w:t>
      </w:r>
      <w:r w:rsidR="00A55DA2" w:rsidRPr="00F50EBB">
        <w:rPr>
          <w:lang w:val="en-GB"/>
        </w:rPr>
        <w:t xml:space="preserve">has </w:t>
      </w:r>
      <w:r w:rsidRPr="00F50EBB">
        <w:rPr>
          <w:lang w:val="en-GB"/>
        </w:rPr>
        <w:t>short-term memory</w:t>
      </w:r>
      <w:r w:rsidR="00A55DA2" w:rsidRPr="00F50EBB">
        <w:rPr>
          <w:lang w:val="en-GB"/>
        </w:rPr>
        <w:t xml:space="preserve">. </w:t>
      </w:r>
    </w:p>
    <w:p w14:paraId="4D680C84" w14:textId="1FC924A0" w:rsidR="005F3650" w:rsidRPr="00F50EBB" w:rsidRDefault="005704F6" w:rsidP="005704F6">
      <w:pPr>
        <w:pStyle w:val="A03Flietext"/>
        <w:numPr>
          <w:ilvl w:val="0"/>
          <w:numId w:val="23"/>
        </w:numPr>
        <w:rPr>
          <w:lang w:val="en-GB"/>
        </w:rPr>
      </w:pPr>
      <w:r w:rsidRPr="00F50EBB">
        <w:rPr>
          <w:lang w:val="en-GB"/>
        </w:rPr>
        <w:t>Thanks to its multi-agent approach</w:t>
      </w:r>
      <w:r w:rsidR="009B7606" w:rsidRPr="00F50EBB">
        <w:rPr>
          <w:lang w:val="en-GB"/>
        </w:rPr>
        <w:t xml:space="preserve">, </w:t>
      </w:r>
      <w:r w:rsidRPr="00F50EBB">
        <w:rPr>
          <w:lang w:val="en-GB"/>
        </w:rPr>
        <w:t xml:space="preserve">the MBUX Virtual Assistant </w:t>
      </w:r>
      <w:r w:rsidR="00B94D47" w:rsidRPr="00F50EBB">
        <w:rPr>
          <w:lang w:val="en-GB"/>
        </w:rPr>
        <w:t xml:space="preserve">can </w:t>
      </w:r>
      <w:r w:rsidR="009B7606" w:rsidRPr="00F50EBB">
        <w:rPr>
          <w:lang w:val="en-GB"/>
        </w:rPr>
        <w:t xml:space="preserve">always use </w:t>
      </w:r>
      <w:r w:rsidR="006E5B8B">
        <w:rPr>
          <w:lang w:val="en-GB"/>
        </w:rPr>
        <w:t>an</w:t>
      </w:r>
      <w:r w:rsidR="009B7606" w:rsidRPr="00F50EBB">
        <w:rPr>
          <w:lang w:val="en-GB"/>
        </w:rPr>
        <w:t xml:space="preserve"> AI agent that </w:t>
      </w:r>
      <w:r w:rsidR="00A6058A" w:rsidRPr="00F50EBB">
        <w:rPr>
          <w:lang w:val="en-GB"/>
        </w:rPr>
        <w:t xml:space="preserve">is best suited </w:t>
      </w:r>
      <w:r w:rsidR="009B7606" w:rsidRPr="00F50EBB">
        <w:rPr>
          <w:lang w:val="en-GB"/>
        </w:rPr>
        <w:t>to the context</w:t>
      </w:r>
      <w:r w:rsidR="00A6058A" w:rsidRPr="00F50EBB">
        <w:rPr>
          <w:lang w:val="en-GB"/>
        </w:rPr>
        <w:t xml:space="preserve">. </w:t>
      </w:r>
    </w:p>
    <w:p w14:paraId="16F36EA8" w14:textId="03C4E9AD" w:rsidR="005704F6" w:rsidRPr="00F50EBB" w:rsidRDefault="005F3650" w:rsidP="005704F6">
      <w:pPr>
        <w:pStyle w:val="A03Flietext"/>
        <w:numPr>
          <w:ilvl w:val="0"/>
          <w:numId w:val="23"/>
        </w:numPr>
        <w:rPr>
          <w:lang w:val="en-GB"/>
        </w:rPr>
      </w:pPr>
      <w:r w:rsidRPr="00F50EBB">
        <w:rPr>
          <w:lang w:val="en-GB"/>
        </w:rPr>
        <w:lastRenderedPageBreak/>
        <w:t>For example</w:t>
      </w:r>
      <w:r w:rsidR="009F76B5" w:rsidRPr="00F50EBB">
        <w:rPr>
          <w:lang w:val="en-GB"/>
        </w:rPr>
        <w:t>,</w:t>
      </w:r>
      <w:r w:rsidRPr="00F50EBB">
        <w:rPr>
          <w:lang w:val="en-GB"/>
        </w:rPr>
        <w:t xml:space="preserve"> it can </w:t>
      </w:r>
      <w:r w:rsidR="005704F6" w:rsidRPr="00F50EBB">
        <w:rPr>
          <w:lang w:val="en-GB"/>
        </w:rPr>
        <w:t xml:space="preserve">answer general knowledge </w:t>
      </w:r>
      <w:r w:rsidR="00D228F6" w:rsidRPr="00F50EBB">
        <w:rPr>
          <w:lang w:val="en-GB"/>
        </w:rPr>
        <w:t xml:space="preserve">questions </w:t>
      </w:r>
      <w:r w:rsidR="005704F6" w:rsidRPr="00F50EBB">
        <w:rPr>
          <w:lang w:val="en-GB"/>
        </w:rPr>
        <w:t xml:space="preserve">such as </w:t>
      </w:r>
      <w:r w:rsidR="00C53BB2">
        <w:rPr>
          <w:lang w:val="en-GB"/>
        </w:rPr>
        <w:t>“</w:t>
      </w:r>
      <w:r w:rsidR="003B152D" w:rsidRPr="00F50EBB">
        <w:rPr>
          <w:lang w:val="en-GB"/>
        </w:rPr>
        <w:t>W</w:t>
      </w:r>
      <w:r w:rsidR="005704F6" w:rsidRPr="00F50EBB">
        <w:rPr>
          <w:lang w:val="en-GB"/>
        </w:rPr>
        <w:t>hat is a black hole? Explain it in a way that children can understand.</w:t>
      </w:r>
      <w:r w:rsidR="00C53BB2">
        <w:rPr>
          <w:lang w:val="en-GB"/>
        </w:rPr>
        <w:t>”</w:t>
      </w:r>
      <w:r w:rsidR="005704F6" w:rsidRPr="00F50EBB">
        <w:rPr>
          <w:lang w:val="en-GB"/>
        </w:rPr>
        <w:t xml:space="preserve"> </w:t>
      </w:r>
    </w:p>
    <w:p w14:paraId="23A86C9A" w14:textId="1CD8A6B0" w:rsidR="005704F6" w:rsidRPr="00F50EBB" w:rsidRDefault="005704F6" w:rsidP="005704F6">
      <w:pPr>
        <w:pStyle w:val="A03Flietext"/>
        <w:numPr>
          <w:ilvl w:val="0"/>
          <w:numId w:val="23"/>
        </w:numPr>
        <w:rPr>
          <w:lang w:val="en-GB"/>
        </w:rPr>
      </w:pPr>
      <w:r w:rsidRPr="00F50EBB">
        <w:rPr>
          <w:lang w:val="en-GB"/>
        </w:rPr>
        <w:t xml:space="preserve">It is also well versed </w:t>
      </w:r>
      <w:r w:rsidR="00A92CE2">
        <w:rPr>
          <w:lang w:val="en-GB"/>
        </w:rPr>
        <w:t>when it comes</w:t>
      </w:r>
      <w:r w:rsidRPr="00F50EBB">
        <w:rPr>
          <w:lang w:val="en-GB"/>
        </w:rPr>
        <w:t xml:space="preserve"> to navigation. The MBUX Virtual Assistant can access information from the Google</w:t>
      </w:r>
      <w:r w:rsidR="002B6621">
        <w:rPr>
          <w:lang w:val="en-GB"/>
        </w:rPr>
        <w:t> </w:t>
      </w:r>
      <w:r w:rsidRPr="00F50EBB">
        <w:rPr>
          <w:lang w:val="en-GB"/>
        </w:rPr>
        <w:t>Maps platform</w:t>
      </w:r>
      <w:r w:rsidR="00A92CE2">
        <w:rPr>
          <w:lang w:val="en-GB"/>
        </w:rPr>
        <w:t xml:space="preserve">, enabling it </w:t>
      </w:r>
      <w:r w:rsidRPr="00F50EBB">
        <w:rPr>
          <w:lang w:val="en-GB"/>
        </w:rPr>
        <w:t>to provide detailed and personalised answers</w:t>
      </w:r>
      <w:r w:rsidR="00182450">
        <w:rPr>
          <w:lang w:val="en-GB"/>
        </w:rPr>
        <w:t> </w:t>
      </w:r>
      <w:r w:rsidRPr="00F50EBB">
        <w:rPr>
          <w:lang w:val="en-GB"/>
        </w:rPr>
        <w:t xml:space="preserve">– for example, to the question </w:t>
      </w:r>
      <w:r w:rsidR="00C53BB2">
        <w:rPr>
          <w:lang w:val="en-GB"/>
        </w:rPr>
        <w:t>“</w:t>
      </w:r>
      <w:r w:rsidRPr="00F50EBB">
        <w:rPr>
          <w:lang w:val="en-GB"/>
        </w:rPr>
        <w:t>Hey</w:t>
      </w:r>
      <w:r w:rsidR="00182450">
        <w:rPr>
          <w:lang w:val="en-GB"/>
        </w:rPr>
        <w:t> </w:t>
      </w:r>
      <w:r w:rsidRPr="00F50EBB">
        <w:rPr>
          <w:lang w:val="en-GB"/>
        </w:rPr>
        <w:t xml:space="preserve">Mercedes, </w:t>
      </w:r>
      <w:r w:rsidR="00C13BBF" w:rsidRPr="00F50EBB">
        <w:rPr>
          <w:lang w:val="en-GB"/>
        </w:rPr>
        <w:t xml:space="preserve">this is </w:t>
      </w:r>
      <w:r w:rsidR="0083438C" w:rsidRPr="00F50EBB">
        <w:rPr>
          <w:lang w:val="en-GB"/>
        </w:rPr>
        <w:t xml:space="preserve">my first time in the city. Which sights should I </w:t>
      </w:r>
      <w:r w:rsidR="003B152D" w:rsidRPr="00F50EBB">
        <w:rPr>
          <w:lang w:val="en-GB"/>
        </w:rPr>
        <w:t>not miss</w:t>
      </w:r>
      <w:r w:rsidRPr="00F50EBB">
        <w:rPr>
          <w:lang w:val="en-GB"/>
        </w:rPr>
        <w:t>?</w:t>
      </w:r>
      <w:r w:rsidR="00C53BB2">
        <w:rPr>
          <w:lang w:val="en-GB"/>
        </w:rPr>
        <w:t>”</w:t>
      </w:r>
    </w:p>
    <w:p w14:paraId="54F35CC7" w14:textId="5E2A934A" w:rsidR="00AF394A" w:rsidRPr="00F50EBB" w:rsidRDefault="00AF394A" w:rsidP="00AF394A">
      <w:pPr>
        <w:pStyle w:val="A03Flietext"/>
        <w:numPr>
          <w:ilvl w:val="0"/>
          <w:numId w:val="23"/>
        </w:numPr>
        <w:rPr>
          <w:lang w:val="en-GB"/>
        </w:rPr>
      </w:pPr>
      <w:r w:rsidRPr="00F50EBB">
        <w:rPr>
          <w:lang w:val="en-GB"/>
        </w:rPr>
        <w:t xml:space="preserve">Depending on the context, the MBUX Virtual Assistant accesses different sources </w:t>
      </w:r>
      <w:r w:rsidR="000A3937">
        <w:rPr>
          <w:lang w:val="en-GB"/>
        </w:rPr>
        <w:t>within</w:t>
      </w:r>
      <w:r w:rsidRPr="00F50EBB">
        <w:rPr>
          <w:lang w:val="en-GB"/>
        </w:rPr>
        <w:t xml:space="preserve"> the same conversation and responds autonomously. It is also </w:t>
      </w:r>
      <w:r w:rsidR="000A3937">
        <w:rPr>
          <w:lang w:val="en-GB"/>
        </w:rPr>
        <w:t>capable</w:t>
      </w:r>
      <w:r w:rsidR="00860844">
        <w:rPr>
          <w:lang w:val="en-GB"/>
        </w:rPr>
        <w:t xml:space="preserve"> </w:t>
      </w:r>
      <w:r w:rsidR="00F556E5">
        <w:rPr>
          <w:lang w:val="en-GB"/>
        </w:rPr>
        <w:t>of</w:t>
      </w:r>
      <w:r w:rsidRPr="00F50EBB">
        <w:rPr>
          <w:lang w:val="en-GB"/>
        </w:rPr>
        <w:t xml:space="preserve"> retain</w:t>
      </w:r>
      <w:r w:rsidR="00F556E5">
        <w:rPr>
          <w:lang w:val="en-GB"/>
        </w:rPr>
        <w:t>ing</w:t>
      </w:r>
      <w:r w:rsidRPr="00F50EBB">
        <w:rPr>
          <w:lang w:val="en-GB"/>
        </w:rPr>
        <w:t xml:space="preserve"> context</w:t>
      </w:r>
      <w:r w:rsidR="00F556E5">
        <w:rPr>
          <w:lang w:val="en-GB"/>
        </w:rPr>
        <w:t>, which</w:t>
      </w:r>
      <w:r w:rsidRPr="00F50EBB">
        <w:rPr>
          <w:lang w:val="en-GB"/>
        </w:rPr>
        <w:t xml:space="preserve"> means that users can continue conversations and retrieve information during their </w:t>
      </w:r>
      <w:r w:rsidR="003B152D" w:rsidRPr="00F50EBB">
        <w:rPr>
          <w:lang w:val="en-GB"/>
        </w:rPr>
        <w:t>journey</w:t>
      </w:r>
      <w:r w:rsidRPr="00F50EBB">
        <w:rPr>
          <w:lang w:val="en-GB"/>
        </w:rPr>
        <w:t>.</w:t>
      </w:r>
    </w:p>
    <w:p w14:paraId="6263A2EF" w14:textId="39A05BF9" w:rsidR="00703689" w:rsidRPr="00F50EBB" w:rsidRDefault="0065524C" w:rsidP="00A3058E">
      <w:pPr>
        <w:pStyle w:val="A03Flietext"/>
        <w:numPr>
          <w:ilvl w:val="0"/>
          <w:numId w:val="23"/>
        </w:numPr>
        <w:rPr>
          <w:lang w:val="en-GB"/>
        </w:rPr>
      </w:pPr>
      <w:r w:rsidRPr="00F50EBB">
        <w:rPr>
          <w:lang w:val="en-GB"/>
        </w:rPr>
        <w:t xml:space="preserve">The MBUX Virtual Assistant is always present on the </w:t>
      </w:r>
      <w:r w:rsidR="003B152D" w:rsidRPr="00F50EBB">
        <w:rPr>
          <w:lang w:val="en-GB"/>
        </w:rPr>
        <w:t>Z</w:t>
      </w:r>
      <w:r w:rsidRPr="00F50EBB">
        <w:rPr>
          <w:lang w:val="en-GB"/>
        </w:rPr>
        <w:t>ero</w:t>
      </w:r>
      <w:r w:rsidR="00182450">
        <w:rPr>
          <w:lang w:val="en-GB"/>
        </w:rPr>
        <w:t> </w:t>
      </w:r>
      <w:r w:rsidR="003B152D" w:rsidRPr="00F50EBB">
        <w:rPr>
          <w:lang w:val="en-GB"/>
        </w:rPr>
        <w:t>L</w:t>
      </w:r>
      <w:r w:rsidRPr="00F50EBB">
        <w:rPr>
          <w:lang w:val="en-GB"/>
        </w:rPr>
        <w:t xml:space="preserve">ayer as a </w:t>
      </w:r>
      <w:r w:rsidR="008169D4">
        <w:rPr>
          <w:lang w:val="en-GB"/>
        </w:rPr>
        <w:t>“</w:t>
      </w:r>
      <w:r w:rsidRPr="00F50EBB">
        <w:rPr>
          <w:lang w:val="en-GB"/>
        </w:rPr>
        <w:t>living</w:t>
      </w:r>
      <w:r w:rsidR="008169D4">
        <w:rPr>
          <w:lang w:val="en-GB"/>
        </w:rPr>
        <w:t>”</w:t>
      </w:r>
      <w:r w:rsidRPr="00F50EBB">
        <w:rPr>
          <w:lang w:val="en-GB"/>
        </w:rPr>
        <w:t xml:space="preserve"> avatar. It adapts its colour to match the selected ambience style. </w:t>
      </w:r>
      <w:r w:rsidR="00F63F66" w:rsidRPr="00F50EBB">
        <w:rPr>
          <w:lang w:val="en-GB"/>
        </w:rPr>
        <w:t xml:space="preserve">There are </w:t>
      </w:r>
      <w:r w:rsidR="00142ADC" w:rsidRPr="00F50EBB">
        <w:rPr>
          <w:lang w:val="en-GB"/>
        </w:rPr>
        <w:t xml:space="preserve">three </w:t>
      </w:r>
      <w:r w:rsidR="00274E73">
        <w:rPr>
          <w:lang w:val="en-GB"/>
        </w:rPr>
        <w:t>representations</w:t>
      </w:r>
      <w:r w:rsidR="00F63F66" w:rsidRPr="00F50EBB">
        <w:rPr>
          <w:lang w:val="en-GB"/>
        </w:rPr>
        <w:t xml:space="preserve"> to choose from:</w:t>
      </w:r>
    </w:p>
    <w:p w14:paraId="019A9D10" w14:textId="1670FEE4" w:rsidR="00F63F66" w:rsidRPr="00F50EBB" w:rsidRDefault="00BC0B22" w:rsidP="00F63F66">
      <w:pPr>
        <w:pStyle w:val="A03Flietext"/>
        <w:numPr>
          <w:ilvl w:val="1"/>
          <w:numId w:val="23"/>
        </w:numPr>
        <w:rPr>
          <w:lang w:val="en-GB"/>
        </w:rPr>
      </w:pPr>
      <w:r w:rsidRPr="00F50EBB">
        <w:rPr>
          <w:lang w:val="en-GB"/>
        </w:rPr>
        <w:t xml:space="preserve">An avatar in </w:t>
      </w:r>
      <w:r w:rsidR="002A176C" w:rsidRPr="00F50EBB">
        <w:rPr>
          <w:lang w:val="en-GB"/>
        </w:rPr>
        <w:t xml:space="preserve">the shape of the </w:t>
      </w:r>
      <w:r w:rsidR="00173A06" w:rsidRPr="00F50EBB">
        <w:rPr>
          <w:lang w:val="en-GB"/>
        </w:rPr>
        <w:t>Mercedes</w:t>
      </w:r>
      <w:r w:rsidR="00743C1F">
        <w:rPr>
          <w:lang w:val="en-GB"/>
        </w:rPr>
        <w:t> </w:t>
      </w:r>
      <w:r w:rsidR="002A176C" w:rsidRPr="00F50EBB">
        <w:rPr>
          <w:lang w:val="en-GB"/>
        </w:rPr>
        <w:t>star</w:t>
      </w:r>
      <w:r w:rsidR="00901F5B" w:rsidRPr="00F50EBB">
        <w:rPr>
          <w:lang w:val="en-GB"/>
        </w:rPr>
        <w:t>.</w:t>
      </w:r>
    </w:p>
    <w:p w14:paraId="479160EF" w14:textId="1018AD42" w:rsidR="003B152D" w:rsidRPr="00F50EBB" w:rsidRDefault="004E5736" w:rsidP="003B152D">
      <w:pPr>
        <w:pStyle w:val="A03Flietext"/>
        <w:numPr>
          <w:ilvl w:val="1"/>
          <w:numId w:val="23"/>
        </w:numPr>
        <w:rPr>
          <w:lang w:val="en-GB"/>
        </w:rPr>
      </w:pPr>
      <w:r w:rsidRPr="00F50EBB">
        <w:rPr>
          <w:lang w:val="en-GB"/>
        </w:rPr>
        <w:t xml:space="preserve">A </w:t>
      </w:r>
      <w:r w:rsidR="008572D2" w:rsidRPr="00F50EBB">
        <w:rPr>
          <w:lang w:val="en-GB"/>
        </w:rPr>
        <w:t>human-like avatar</w:t>
      </w:r>
      <w:r w:rsidR="00A16E63">
        <w:rPr>
          <w:lang w:val="en-GB"/>
        </w:rPr>
        <w:t xml:space="preserve">, which </w:t>
      </w:r>
      <w:r w:rsidR="008572D2" w:rsidRPr="00F50EBB">
        <w:rPr>
          <w:lang w:val="en-GB"/>
        </w:rPr>
        <w:t>emerges from a condensing star cloud</w:t>
      </w:r>
      <w:r w:rsidR="002A176C" w:rsidRPr="00F50EBB">
        <w:rPr>
          <w:lang w:val="en-GB"/>
        </w:rPr>
        <w:t xml:space="preserve">. It embodies </w:t>
      </w:r>
      <w:r w:rsidR="00B10C66" w:rsidRPr="00F50EBB">
        <w:rPr>
          <w:lang w:val="en-GB"/>
        </w:rPr>
        <w:t>intelligence in a technological-futuristic way.</w:t>
      </w:r>
    </w:p>
    <w:p w14:paraId="790CF8E7" w14:textId="27C03807" w:rsidR="003B152D" w:rsidRPr="00F50EBB" w:rsidRDefault="003B152D" w:rsidP="003B152D">
      <w:pPr>
        <w:pStyle w:val="A03Flietext"/>
        <w:numPr>
          <w:ilvl w:val="1"/>
          <w:numId w:val="23"/>
        </w:numPr>
        <w:rPr>
          <w:lang w:val="en-GB"/>
        </w:rPr>
      </w:pPr>
      <w:r w:rsidRPr="00F50EBB">
        <w:rPr>
          <w:lang w:val="en-GB"/>
        </w:rPr>
        <w:t xml:space="preserve">An avatar whose </w:t>
      </w:r>
      <w:r w:rsidR="002C319A">
        <w:rPr>
          <w:lang w:val="en-GB"/>
        </w:rPr>
        <w:t xml:space="preserve">expressive face </w:t>
      </w:r>
      <w:r w:rsidR="00AA126D">
        <w:rPr>
          <w:lang w:val="en-GB"/>
        </w:rPr>
        <w:t>enables</w:t>
      </w:r>
      <w:r w:rsidRPr="00F50EBB">
        <w:rPr>
          <w:lang w:val="en-GB"/>
        </w:rPr>
        <w:t xml:space="preserve"> an even stronger connection on a personal level. Its </w:t>
      </w:r>
      <w:r w:rsidR="001E33BC" w:rsidRPr="00F50EBB">
        <w:rPr>
          <w:lang w:val="en-GB"/>
        </w:rPr>
        <w:t xml:space="preserve">playful character </w:t>
      </w:r>
      <w:r w:rsidRPr="00F50EBB">
        <w:rPr>
          <w:lang w:val="en-GB"/>
        </w:rPr>
        <w:t>invites inspiring interaction.</w:t>
      </w:r>
    </w:p>
    <w:p w14:paraId="2287AECF" w14:textId="38322BFE" w:rsidR="00EE6EC9" w:rsidRPr="00F50EBB" w:rsidRDefault="001836B2" w:rsidP="00EE6EC9">
      <w:pPr>
        <w:pStyle w:val="A03Flietext"/>
        <w:numPr>
          <w:ilvl w:val="0"/>
          <w:numId w:val="23"/>
        </w:numPr>
        <w:rPr>
          <w:lang w:val="en-GB"/>
        </w:rPr>
      </w:pPr>
      <w:r>
        <w:rPr>
          <w:lang w:val="en-GB"/>
        </w:rPr>
        <w:t>With</w:t>
      </w:r>
      <w:r w:rsidR="00EE6EC9" w:rsidRPr="00F50EBB">
        <w:rPr>
          <w:lang w:val="en-GB"/>
        </w:rPr>
        <w:t xml:space="preserve"> various animations</w:t>
      </w:r>
      <w:r>
        <w:rPr>
          <w:lang w:val="en-GB"/>
        </w:rPr>
        <w:t>, it</w:t>
      </w:r>
      <w:r w:rsidR="00724BC4">
        <w:rPr>
          <w:lang w:val="en-GB"/>
        </w:rPr>
        <w:t xml:space="preserve"> also</w:t>
      </w:r>
      <w:r w:rsidR="00EE6EC9" w:rsidRPr="00F50EBB">
        <w:rPr>
          <w:lang w:val="en-GB"/>
        </w:rPr>
        <w:t xml:space="preserve"> signal</w:t>
      </w:r>
      <w:r w:rsidR="00724BC4">
        <w:rPr>
          <w:lang w:val="en-GB"/>
        </w:rPr>
        <w:t>s</w:t>
      </w:r>
      <w:r w:rsidR="00EE6EC9" w:rsidRPr="00F50EBB">
        <w:rPr>
          <w:lang w:val="en-GB"/>
        </w:rPr>
        <w:t xml:space="preserve"> whether it is </w:t>
      </w:r>
      <w:r w:rsidR="00724BC4">
        <w:rPr>
          <w:lang w:val="en-GB"/>
        </w:rPr>
        <w:t xml:space="preserve">currently </w:t>
      </w:r>
      <w:r w:rsidR="00EE6EC9" w:rsidRPr="00F50EBB">
        <w:rPr>
          <w:lang w:val="en-GB"/>
        </w:rPr>
        <w:t>speaking, listening</w:t>
      </w:r>
      <w:r w:rsidR="00F02AA9" w:rsidRPr="00F50EBB">
        <w:rPr>
          <w:lang w:val="en-GB"/>
        </w:rPr>
        <w:t xml:space="preserve">, </w:t>
      </w:r>
      <w:r w:rsidR="00EE6EC9" w:rsidRPr="00F50EBB">
        <w:rPr>
          <w:lang w:val="en-GB"/>
        </w:rPr>
        <w:t xml:space="preserve">processing information </w:t>
      </w:r>
      <w:r w:rsidR="00F02AA9" w:rsidRPr="00F50EBB">
        <w:rPr>
          <w:lang w:val="en-GB"/>
        </w:rPr>
        <w:t>or performing an action</w:t>
      </w:r>
      <w:r w:rsidR="008021C1" w:rsidRPr="00F50EBB">
        <w:rPr>
          <w:lang w:val="en-GB"/>
        </w:rPr>
        <w:t xml:space="preserve">, </w:t>
      </w:r>
      <w:r w:rsidR="00285027" w:rsidRPr="00F50EBB">
        <w:rPr>
          <w:lang w:val="en-GB"/>
        </w:rPr>
        <w:t xml:space="preserve">such as starting navigation or </w:t>
      </w:r>
      <w:r w:rsidR="0046003D">
        <w:rPr>
          <w:lang w:val="en-GB"/>
        </w:rPr>
        <w:t>music</w:t>
      </w:r>
      <w:r w:rsidR="00EE6EC9" w:rsidRPr="00F50EBB">
        <w:rPr>
          <w:lang w:val="en-GB"/>
        </w:rPr>
        <w:t>.</w:t>
      </w:r>
    </w:p>
    <w:p w14:paraId="24473EFA" w14:textId="7FA64F98" w:rsidR="00161D89" w:rsidRPr="00F50EBB" w:rsidRDefault="00770BD3" w:rsidP="00770BD3">
      <w:pPr>
        <w:pStyle w:val="A03Flietext"/>
        <w:numPr>
          <w:ilvl w:val="0"/>
          <w:numId w:val="23"/>
        </w:numPr>
        <w:rPr>
          <w:lang w:val="en-GB"/>
        </w:rPr>
      </w:pPr>
      <w:r w:rsidRPr="00F50EBB">
        <w:rPr>
          <w:lang w:val="en-GB"/>
        </w:rPr>
        <w:t xml:space="preserve">The MBUX Virtual Assistant is activated with </w:t>
      </w:r>
      <w:proofErr w:type="gramStart"/>
      <w:r w:rsidR="003B152D" w:rsidRPr="00F50EBB">
        <w:rPr>
          <w:lang w:val="en-GB"/>
        </w:rPr>
        <w:t xml:space="preserve">either </w:t>
      </w:r>
      <w:r w:rsidR="0046003D">
        <w:rPr>
          <w:lang w:val="en-GB"/>
        </w:rPr>
        <w:t>by</w:t>
      </w:r>
      <w:proofErr w:type="gramEnd"/>
      <w:r w:rsidR="0046003D">
        <w:rPr>
          <w:lang w:val="en-GB"/>
        </w:rPr>
        <w:t xml:space="preserve"> saying</w:t>
      </w:r>
      <w:r w:rsidRPr="00F50EBB">
        <w:rPr>
          <w:lang w:val="en-GB"/>
        </w:rPr>
        <w:t xml:space="preserve"> </w:t>
      </w:r>
      <w:r w:rsidR="00AA126D">
        <w:rPr>
          <w:lang w:val="en-GB"/>
        </w:rPr>
        <w:t>“</w:t>
      </w:r>
      <w:r w:rsidRPr="00F50EBB">
        <w:rPr>
          <w:lang w:val="en-GB"/>
        </w:rPr>
        <w:t>Hey</w:t>
      </w:r>
      <w:r w:rsidR="00743C1F">
        <w:rPr>
          <w:lang w:val="en-GB"/>
        </w:rPr>
        <w:t> </w:t>
      </w:r>
      <w:r w:rsidRPr="00F50EBB">
        <w:rPr>
          <w:lang w:val="en-GB"/>
        </w:rPr>
        <w:t>Mercedes</w:t>
      </w:r>
      <w:r w:rsidR="00AA126D">
        <w:rPr>
          <w:lang w:val="en-GB"/>
        </w:rPr>
        <w:t>”</w:t>
      </w:r>
      <w:r w:rsidR="00306D1D">
        <w:rPr>
          <w:lang w:val="en-GB"/>
        </w:rPr>
        <w:t>.</w:t>
      </w:r>
      <w:r w:rsidR="000D1A2F">
        <w:rPr>
          <w:lang w:val="en-GB"/>
        </w:rPr>
        <w:t xml:space="preserve"> </w:t>
      </w:r>
    </w:p>
    <w:p w14:paraId="7CCC4E76" w14:textId="77777777" w:rsidR="00073085" w:rsidRPr="00F50EBB" w:rsidRDefault="00073085" w:rsidP="00695960">
      <w:pPr>
        <w:pStyle w:val="A03Flietext"/>
        <w:ind w:left="360"/>
        <w:rPr>
          <w:lang w:val="en-GB"/>
        </w:rPr>
      </w:pPr>
    </w:p>
    <w:p w14:paraId="7F270E20" w14:textId="3A08ED7F" w:rsidR="00A3242C" w:rsidRPr="00F50EBB" w:rsidRDefault="004F76DA" w:rsidP="00A3242C">
      <w:pPr>
        <w:pStyle w:val="A03Flietext"/>
        <w:rPr>
          <w:rFonts w:ascii="MB Corpo S Text Office" w:hAnsi="MB Corpo S Text Office"/>
          <w:lang w:val="en-GB"/>
        </w:rPr>
      </w:pPr>
      <w:r w:rsidRPr="00F50EBB">
        <w:rPr>
          <w:rFonts w:ascii="MB Corpo S Text Office" w:hAnsi="MB Corpo S Text Office"/>
          <w:lang w:val="en-GB"/>
        </w:rPr>
        <w:t xml:space="preserve">Intelligent </w:t>
      </w:r>
      <w:r w:rsidR="00A3242C" w:rsidRPr="00F50EBB">
        <w:rPr>
          <w:rFonts w:ascii="MB Corpo S Text Office" w:hAnsi="MB Corpo S Text Office"/>
          <w:lang w:val="en-GB"/>
        </w:rPr>
        <w:t xml:space="preserve">Mercedes-Benz navigation </w:t>
      </w:r>
      <w:r w:rsidRPr="00F50EBB">
        <w:rPr>
          <w:rFonts w:ascii="MB Corpo S Text Office" w:hAnsi="MB Corpo S Text Office"/>
          <w:lang w:val="en-GB"/>
        </w:rPr>
        <w:t xml:space="preserve">with </w:t>
      </w:r>
      <w:r w:rsidR="00A3242C" w:rsidRPr="00F50EBB">
        <w:rPr>
          <w:rFonts w:ascii="MB Corpo S Text Office" w:hAnsi="MB Corpo S Text Office"/>
          <w:lang w:val="en-GB"/>
        </w:rPr>
        <w:t>route guidance based on Google</w:t>
      </w:r>
      <w:r w:rsidR="00743C1F">
        <w:rPr>
          <w:rFonts w:ascii="MB Corpo S Text Office" w:hAnsi="MB Corpo S Text Office"/>
          <w:lang w:val="en-GB"/>
        </w:rPr>
        <w:t> </w:t>
      </w:r>
      <w:r w:rsidR="00A3242C" w:rsidRPr="00F50EBB">
        <w:rPr>
          <w:rFonts w:ascii="MB Corpo S Text Office" w:hAnsi="MB Corpo S Text Office"/>
          <w:lang w:val="en-GB"/>
        </w:rPr>
        <w:t>Maps</w:t>
      </w:r>
    </w:p>
    <w:p w14:paraId="0D7D6734" w14:textId="4C295F84" w:rsidR="00C237C7" w:rsidRPr="00F50EBB" w:rsidRDefault="00B75F3E" w:rsidP="00A3242C">
      <w:pPr>
        <w:pStyle w:val="A03Flietext"/>
        <w:numPr>
          <w:ilvl w:val="0"/>
          <w:numId w:val="26"/>
        </w:numPr>
        <w:rPr>
          <w:lang w:val="en-GB"/>
        </w:rPr>
      </w:pPr>
      <w:r w:rsidRPr="00F50EBB">
        <w:rPr>
          <w:lang w:val="en-GB"/>
        </w:rPr>
        <w:t xml:space="preserve">Thanks </w:t>
      </w:r>
      <w:r w:rsidR="00104748" w:rsidRPr="00F50EBB">
        <w:rPr>
          <w:lang w:val="en-GB"/>
        </w:rPr>
        <w:t>to</w:t>
      </w:r>
      <w:r w:rsidRPr="00F50EBB">
        <w:rPr>
          <w:lang w:val="en-GB"/>
        </w:rPr>
        <w:t xml:space="preserve"> </w:t>
      </w:r>
      <w:proofErr w:type="gramStart"/>
      <w:r w:rsidR="00662DF0" w:rsidRPr="00F50EBB">
        <w:rPr>
          <w:lang w:val="en-GB"/>
        </w:rPr>
        <w:t>MB.OS</w:t>
      </w:r>
      <w:proofErr w:type="gramEnd"/>
      <w:r w:rsidR="00104748" w:rsidRPr="00F50EBB">
        <w:rPr>
          <w:lang w:val="en-GB"/>
        </w:rPr>
        <w:t>, Mercedes</w:t>
      </w:r>
      <w:r w:rsidR="00743C1F">
        <w:rPr>
          <w:lang w:val="en-GB"/>
        </w:rPr>
        <w:noBreakHyphen/>
      </w:r>
      <w:r w:rsidR="00104748" w:rsidRPr="00F50EBB">
        <w:rPr>
          <w:lang w:val="en-GB"/>
        </w:rPr>
        <w:t>Benz has integrated Google</w:t>
      </w:r>
      <w:r w:rsidR="00743C1F">
        <w:rPr>
          <w:lang w:val="en-GB"/>
        </w:rPr>
        <w:t> </w:t>
      </w:r>
      <w:r w:rsidR="00CD1C09">
        <w:rPr>
          <w:lang w:val="en-GB"/>
        </w:rPr>
        <w:t>Maps</w:t>
      </w:r>
      <w:r w:rsidR="00104748" w:rsidRPr="00F50EBB">
        <w:rPr>
          <w:lang w:val="en-GB"/>
        </w:rPr>
        <w:t xml:space="preserve"> data into </w:t>
      </w:r>
      <w:r w:rsidR="00625ECA" w:rsidRPr="00F50EBB">
        <w:rPr>
          <w:lang w:val="en-GB"/>
        </w:rPr>
        <w:t>its proprietary navigation systems</w:t>
      </w:r>
      <w:r w:rsidR="00104748" w:rsidRPr="00F50EBB">
        <w:rPr>
          <w:lang w:val="en-GB"/>
        </w:rPr>
        <w:t xml:space="preserve">. This means that every </w:t>
      </w:r>
      <w:r w:rsidR="00F7250C" w:rsidRPr="00F50EBB">
        <w:rPr>
          <w:lang w:val="en-GB"/>
        </w:rPr>
        <w:t>navigation experience</w:t>
      </w:r>
      <w:r w:rsidR="00104748" w:rsidRPr="00F50EBB">
        <w:rPr>
          <w:lang w:val="en-GB"/>
        </w:rPr>
        <w:t xml:space="preserve"> is based </w:t>
      </w:r>
      <w:r w:rsidR="00F7250C" w:rsidRPr="00F50EBB">
        <w:rPr>
          <w:lang w:val="en-GB"/>
        </w:rPr>
        <w:t xml:space="preserve">on </w:t>
      </w:r>
      <w:r w:rsidR="0055489F" w:rsidRPr="00F50EBB">
        <w:rPr>
          <w:lang w:val="en-GB"/>
        </w:rPr>
        <w:t>Google</w:t>
      </w:r>
      <w:r w:rsidR="00EB345F">
        <w:rPr>
          <w:lang w:val="en-GB"/>
        </w:rPr>
        <w:t> </w:t>
      </w:r>
      <w:r w:rsidR="0055489F" w:rsidRPr="00F50EBB">
        <w:rPr>
          <w:lang w:val="en-GB"/>
        </w:rPr>
        <w:t>Maps.</w:t>
      </w:r>
    </w:p>
    <w:p w14:paraId="2F91ED1D" w14:textId="089859C1" w:rsidR="00A3242C" w:rsidRPr="00F50EBB" w:rsidRDefault="00706437" w:rsidP="00A3058E">
      <w:pPr>
        <w:pStyle w:val="A03Flietext"/>
        <w:numPr>
          <w:ilvl w:val="0"/>
          <w:numId w:val="26"/>
        </w:numPr>
        <w:rPr>
          <w:lang w:val="en-GB"/>
        </w:rPr>
      </w:pPr>
      <w:r w:rsidRPr="00F50EBB">
        <w:rPr>
          <w:lang w:val="en-GB"/>
        </w:rPr>
        <w:t>Mercedes</w:t>
      </w:r>
      <w:r w:rsidR="00EB345F">
        <w:rPr>
          <w:lang w:val="en-GB"/>
        </w:rPr>
        <w:noBreakHyphen/>
      </w:r>
      <w:r w:rsidRPr="00F50EBB">
        <w:rPr>
          <w:lang w:val="en-GB"/>
        </w:rPr>
        <w:t xml:space="preserve">Benz </w:t>
      </w:r>
      <w:r w:rsidR="003E7A52">
        <w:rPr>
          <w:lang w:val="en-GB"/>
        </w:rPr>
        <w:t>N</w:t>
      </w:r>
      <w:r w:rsidRPr="00F50EBB">
        <w:rPr>
          <w:lang w:val="en-GB"/>
        </w:rPr>
        <w:t xml:space="preserve">avigation with </w:t>
      </w:r>
      <w:r w:rsidR="00A02EA6" w:rsidRPr="00A02EA6">
        <w:rPr>
          <w:lang w:val="en-GB"/>
        </w:rPr>
        <w:t>in-house developed</w:t>
      </w:r>
      <w:r w:rsidR="00A02EA6">
        <w:rPr>
          <w:lang w:val="en-GB"/>
        </w:rPr>
        <w:t xml:space="preserve"> </w:t>
      </w:r>
      <w:r w:rsidRPr="00F50EBB">
        <w:rPr>
          <w:lang w:val="en-GB"/>
        </w:rPr>
        <w:t xml:space="preserve">Electric Intelligence uses </w:t>
      </w:r>
      <w:r w:rsidR="00FC17C0" w:rsidRPr="00F50EBB">
        <w:rPr>
          <w:lang w:val="en-GB"/>
        </w:rPr>
        <w:t>real-time machine learning algorithms</w:t>
      </w:r>
      <w:r w:rsidR="003D2DF8" w:rsidRPr="00F50EBB">
        <w:rPr>
          <w:lang w:val="en-GB"/>
        </w:rPr>
        <w:t xml:space="preserve">. </w:t>
      </w:r>
      <w:r w:rsidR="00A3242C" w:rsidRPr="00F50EBB">
        <w:rPr>
          <w:lang w:val="en-GB"/>
        </w:rPr>
        <w:t xml:space="preserve">It plans the fastest and most </w:t>
      </w:r>
      <w:r w:rsidR="00BC0A8D">
        <w:rPr>
          <w:lang w:val="en-GB"/>
        </w:rPr>
        <w:t>convenient</w:t>
      </w:r>
      <w:r w:rsidR="00A3242C" w:rsidRPr="00F50EBB">
        <w:rPr>
          <w:lang w:val="en-GB"/>
        </w:rPr>
        <w:t xml:space="preserve"> route, including charging stops, based on numerous factors. It reacts dynamically</w:t>
      </w:r>
      <w:r w:rsidR="005A2695">
        <w:rPr>
          <w:lang w:val="en-GB"/>
        </w:rPr>
        <w:t>, for example,</w:t>
      </w:r>
      <w:r w:rsidR="00A3242C" w:rsidRPr="00F50EBB">
        <w:rPr>
          <w:lang w:val="en-GB"/>
        </w:rPr>
        <w:t xml:space="preserve"> to traffic jams or changes in driving style.</w:t>
      </w:r>
    </w:p>
    <w:p w14:paraId="0C422DA2" w14:textId="22BCDFBC" w:rsidR="00A3242C" w:rsidRPr="00F50EBB" w:rsidRDefault="00C10AB2" w:rsidP="00A3242C">
      <w:pPr>
        <w:pStyle w:val="A03Flietext"/>
        <w:numPr>
          <w:ilvl w:val="0"/>
          <w:numId w:val="26"/>
        </w:numPr>
        <w:rPr>
          <w:lang w:val="en-GB"/>
        </w:rPr>
      </w:pPr>
      <w:r w:rsidRPr="00C10AB2">
        <w:rPr>
          <w:lang w:val="en-GB"/>
        </w:rPr>
        <w:t>When calculating a route, the system computes the energy requirement by considering topography, route profile, ambient temperature, speed and heating/cooling demand.</w:t>
      </w:r>
      <w:r w:rsidR="00A3242C" w:rsidRPr="00F50EBB">
        <w:rPr>
          <w:lang w:val="en-GB"/>
        </w:rPr>
        <w:t xml:space="preserve"> </w:t>
      </w:r>
      <w:r>
        <w:rPr>
          <w:lang w:val="en-GB"/>
        </w:rPr>
        <w:t>Additional</w:t>
      </w:r>
      <w:r w:rsidR="00A3242C" w:rsidRPr="00F50EBB">
        <w:rPr>
          <w:lang w:val="en-GB"/>
        </w:rPr>
        <w:t xml:space="preserve"> factors include </w:t>
      </w:r>
      <w:r w:rsidR="000D520C">
        <w:rPr>
          <w:lang w:val="en-GB"/>
        </w:rPr>
        <w:t xml:space="preserve">the </w:t>
      </w:r>
      <w:r w:rsidR="00A3242C" w:rsidRPr="00F50EBB">
        <w:rPr>
          <w:lang w:val="en-GB"/>
        </w:rPr>
        <w:t xml:space="preserve">traffic </w:t>
      </w:r>
      <w:r w:rsidR="000D520C">
        <w:rPr>
          <w:lang w:val="en-GB"/>
        </w:rPr>
        <w:t xml:space="preserve">situation on </w:t>
      </w:r>
      <w:r w:rsidR="00A3242C" w:rsidRPr="00F50EBB">
        <w:rPr>
          <w:lang w:val="en-GB"/>
        </w:rPr>
        <w:t>the planned route</w:t>
      </w:r>
      <w:r w:rsidR="00325563">
        <w:rPr>
          <w:lang w:val="en-GB"/>
        </w:rPr>
        <w:t xml:space="preserve"> and</w:t>
      </w:r>
      <w:r w:rsidR="00F537E2">
        <w:rPr>
          <w:lang w:val="en-GB"/>
        </w:rPr>
        <w:t xml:space="preserve"> </w:t>
      </w:r>
      <w:r w:rsidR="000D520C">
        <w:rPr>
          <w:lang w:val="en-GB"/>
        </w:rPr>
        <w:t xml:space="preserve">the </w:t>
      </w:r>
      <w:r w:rsidR="00F537E2">
        <w:rPr>
          <w:lang w:val="en-GB"/>
        </w:rPr>
        <w:t>available</w:t>
      </w:r>
      <w:r w:rsidR="00A3242C" w:rsidRPr="00F50EBB">
        <w:rPr>
          <w:lang w:val="en-GB"/>
        </w:rPr>
        <w:t xml:space="preserve"> charging stations</w:t>
      </w:r>
      <w:r w:rsidR="000D520C">
        <w:rPr>
          <w:lang w:val="en-GB"/>
        </w:rPr>
        <w:t>, their</w:t>
      </w:r>
      <w:r w:rsidR="00A3242C" w:rsidRPr="00F50EBB">
        <w:rPr>
          <w:lang w:val="en-GB"/>
        </w:rPr>
        <w:t xml:space="preserve"> charging capacity</w:t>
      </w:r>
      <w:r w:rsidR="000D520C">
        <w:rPr>
          <w:lang w:val="en-GB"/>
        </w:rPr>
        <w:t>,</w:t>
      </w:r>
      <w:r w:rsidR="00A3242C" w:rsidRPr="00F50EBB">
        <w:rPr>
          <w:lang w:val="en-GB"/>
        </w:rPr>
        <w:t xml:space="preserve"> and payment </w:t>
      </w:r>
      <w:r w:rsidR="00CA1C7D">
        <w:rPr>
          <w:lang w:val="en-GB"/>
        </w:rPr>
        <w:t>functions</w:t>
      </w:r>
      <w:r w:rsidR="00A3242C" w:rsidRPr="00F50EBB">
        <w:rPr>
          <w:lang w:val="en-GB"/>
        </w:rPr>
        <w:t>. Th</w:t>
      </w:r>
      <w:r w:rsidR="001D3601">
        <w:rPr>
          <w:lang w:val="en-GB"/>
        </w:rPr>
        <w:t>e</w:t>
      </w:r>
      <w:r w:rsidR="00A3242C" w:rsidRPr="00F50EBB">
        <w:rPr>
          <w:lang w:val="en-GB"/>
        </w:rPr>
        <w:t xml:space="preserve"> calculation takes place in the cloud and is combined with onboard data.</w:t>
      </w:r>
    </w:p>
    <w:p w14:paraId="61DD46E3" w14:textId="4914E0AC" w:rsidR="00A3242C" w:rsidRPr="00F50EBB" w:rsidRDefault="00A3242C" w:rsidP="00A3242C">
      <w:pPr>
        <w:pStyle w:val="A03Flietext"/>
        <w:numPr>
          <w:ilvl w:val="0"/>
          <w:numId w:val="26"/>
        </w:numPr>
        <w:rPr>
          <w:lang w:val="en-GB"/>
        </w:rPr>
      </w:pPr>
      <w:r w:rsidRPr="00F50EBB">
        <w:rPr>
          <w:lang w:val="en-GB"/>
        </w:rPr>
        <w:t>Mercedes</w:t>
      </w:r>
      <w:r w:rsidR="00EB345F">
        <w:rPr>
          <w:lang w:val="en-GB"/>
        </w:rPr>
        <w:noBreakHyphen/>
      </w:r>
      <w:r w:rsidRPr="00F50EBB">
        <w:rPr>
          <w:lang w:val="en-GB"/>
        </w:rPr>
        <w:t xml:space="preserve">Benz is continuously developing </w:t>
      </w:r>
      <w:r w:rsidR="00A36CAD">
        <w:rPr>
          <w:lang w:val="en-GB"/>
        </w:rPr>
        <w:t>the</w:t>
      </w:r>
      <w:r w:rsidRPr="00F50EBB">
        <w:rPr>
          <w:lang w:val="en-GB"/>
        </w:rPr>
        <w:t xml:space="preserve"> energy forecast. In </w:t>
      </w:r>
      <w:r w:rsidR="00CA1C7D">
        <w:rPr>
          <w:lang w:val="en-GB"/>
        </w:rPr>
        <w:t xml:space="preserve">the </w:t>
      </w:r>
      <w:r w:rsidRPr="00F50EBB">
        <w:rPr>
          <w:lang w:val="en-GB"/>
        </w:rPr>
        <w:t>future</w:t>
      </w:r>
      <w:r w:rsidR="003B152D" w:rsidRPr="00F50EBB">
        <w:rPr>
          <w:lang w:val="en-GB"/>
        </w:rPr>
        <w:t xml:space="preserve">, </w:t>
      </w:r>
      <w:r w:rsidRPr="00F50EBB">
        <w:rPr>
          <w:lang w:val="en-GB"/>
        </w:rPr>
        <w:t xml:space="preserve">predicted wind conditions </w:t>
      </w:r>
      <w:r w:rsidR="00E009EF">
        <w:rPr>
          <w:lang w:val="en-GB"/>
        </w:rPr>
        <w:t xml:space="preserve">along the </w:t>
      </w:r>
      <w:r w:rsidR="00A33FF6">
        <w:rPr>
          <w:lang w:val="en-GB"/>
        </w:rPr>
        <w:t>road</w:t>
      </w:r>
      <w:r w:rsidR="00E009EF">
        <w:rPr>
          <w:lang w:val="en-GB"/>
        </w:rPr>
        <w:t xml:space="preserve"> will be </w:t>
      </w:r>
      <w:r w:rsidR="00A33FF6">
        <w:rPr>
          <w:lang w:val="en-GB"/>
        </w:rPr>
        <w:t>considered</w:t>
      </w:r>
      <w:r w:rsidR="00E009EF">
        <w:rPr>
          <w:lang w:val="en-GB"/>
        </w:rPr>
        <w:t xml:space="preserve"> even more prec</w:t>
      </w:r>
      <w:r w:rsidR="00792D84">
        <w:rPr>
          <w:lang w:val="en-GB"/>
        </w:rPr>
        <w:t xml:space="preserve">isely </w:t>
      </w:r>
      <w:r w:rsidR="00A33FF6">
        <w:rPr>
          <w:lang w:val="en-GB"/>
        </w:rPr>
        <w:t>based on the</w:t>
      </w:r>
      <w:r w:rsidRPr="00F50EBB">
        <w:rPr>
          <w:lang w:val="en-GB"/>
        </w:rPr>
        <w:t xml:space="preserve"> </w:t>
      </w:r>
      <w:r w:rsidR="00792D84">
        <w:rPr>
          <w:lang w:val="en-GB"/>
        </w:rPr>
        <w:t xml:space="preserve">vehicle’s </w:t>
      </w:r>
      <w:r w:rsidRPr="00F50EBB">
        <w:rPr>
          <w:lang w:val="en-GB"/>
        </w:rPr>
        <w:t>height.</w:t>
      </w:r>
    </w:p>
    <w:p w14:paraId="00F564A9" w14:textId="0D6E07AE" w:rsidR="00A3242C" w:rsidRPr="00F50EBB" w:rsidRDefault="00A3242C" w:rsidP="00A3242C">
      <w:pPr>
        <w:pStyle w:val="A03Flietext"/>
        <w:numPr>
          <w:ilvl w:val="0"/>
          <w:numId w:val="26"/>
        </w:numPr>
        <w:rPr>
          <w:lang w:val="en-GB"/>
        </w:rPr>
      </w:pPr>
      <w:r w:rsidRPr="00F50EBB">
        <w:rPr>
          <w:lang w:val="en-GB"/>
        </w:rPr>
        <w:t xml:space="preserve">The intelligent navigation </w:t>
      </w:r>
      <w:r w:rsidR="00A33FF6">
        <w:rPr>
          <w:lang w:val="en-GB"/>
        </w:rPr>
        <w:t>recognises</w:t>
      </w:r>
      <w:r w:rsidRPr="00F50EBB">
        <w:rPr>
          <w:lang w:val="en-GB"/>
        </w:rPr>
        <w:t xml:space="preserve"> when a charging stop is </w:t>
      </w:r>
      <w:r w:rsidR="00A33FF6">
        <w:rPr>
          <w:lang w:val="en-GB"/>
        </w:rPr>
        <w:t>necessary</w:t>
      </w:r>
      <w:r w:rsidRPr="00F50EBB">
        <w:rPr>
          <w:lang w:val="en-GB"/>
        </w:rPr>
        <w:t xml:space="preserve"> and </w:t>
      </w:r>
      <w:r w:rsidR="00F82335">
        <w:rPr>
          <w:lang w:val="en-GB"/>
        </w:rPr>
        <w:t xml:space="preserve">plans it </w:t>
      </w:r>
      <w:r w:rsidRPr="00F50EBB">
        <w:rPr>
          <w:lang w:val="en-GB"/>
        </w:rPr>
        <w:t xml:space="preserve">automatically </w:t>
      </w:r>
      <w:r w:rsidR="00F82335">
        <w:rPr>
          <w:lang w:val="en-GB"/>
        </w:rPr>
        <w:t>to</w:t>
      </w:r>
      <w:r w:rsidRPr="00F50EBB">
        <w:rPr>
          <w:lang w:val="en-GB"/>
        </w:rPr>
        <w:t xml:space="preserve"> optimise</w:t>
      </w:r>
      <w:r w:rsidR="006838FF">
        <w:rPr>
          <w:lang w:val="en-GB"/>
        </w:rPr>
        <w:t xml:space="preserve"> overall </w:t>
      </w:r>
      <w:r w:rsidR="00A33FF6">
        <w:rPr>
          <w:lang w:val="en-GB"/>
        </w:rPr>
        <w:t>travel</w:t>
      </w:r>
      <w:r w:rsidR="006838FF">
        <w:rPr>
          <w:lang w:val="en-GB"/>
        </w:rPr>
        <w:t xml:space="preserve"> time</w:t>
      </w:r>
      <w:r w:rsidR="00A33FF6">
        <w:rPr>
          <w:lang w:val="en-GB"/>
        </w:rPr>
        <w:t>. Sometimes,</w:t>
      </w:r>
      <w:r w:rsidR="00742C85">
        <w:rPr>
          <w:lang w:val="en-GB"/>
        </w:rPr>
        <w:t xml:space="preserve"> </w:t>
      </w:r>
      <w:r w:rsidRPr="00F50EBB">
        <w:rPr>
          <w:lang w:val="en-GB"/>
        </w:rPr>
        <w:t>two short</w:t>
      </w:r>
      <w:r w:rsidR="00A33FF6">
        <w:rPr>
          <w:lang w:val="en-GB"/>
        </w:rPr>
        <w:t xml:space="preserve"> </w:t>
      </w:r>
      <w:r w:rsidRPr="00F50EBB">
        <w:rPr>
          <w:lang w:val="en-GB"/>
        </w:rPr>
        <w:t xml:space="preserve">stops </w:t>
      </w:r>
      <w:r w:rsidR="008C4B2A">
        <w:rPr>
          <w:lang w:val="en-GB"/>
        </w:rPr>
        <w:t>with</w:t>
      </w:r>
      <w:r w:rsidRPr="00F50EBB">
        <w:rPr>
          <w:lang w:val="en-GB"/>
        </w:rPr>
        <w:t xml:space="preserve"> higher </w:t>
      </w:r>
      <w:r w:rsidR="00FC15A6" w:rsidRPr="00F50EBB">
        <w:rPr>
          <w:lang w:val="en-GB"/>
        </w:rPr>
        <w:t xml:space="preserve">charging </w:t>
      </w:r>
      <w:r w:rsidR="008C4B2A">
        <w:rPr>
          <w:lang w:val="en-GB"/>
        </w:rPr>
        <w:t>capacity</w:t>
      </w:r>
      <w:r w:rsidRPr="00F50EBB">
        <w:rPr>
          <w:lang w:val="en-GB"/>
        </w:rPr>
        <w:t xml:space="preserve"> </w:t>
      </w:r>
      <w:r w:rsidR="008C4B2A">
        <w:rPr>
          <w:lang w:val="en-GB"/>
        </w:rPr>
        <w:t>may be</w:t>
      </w:r>
      <w:r w:rsidRPr="00F50EBB">
        <w:rPr>
          <w:lang w:val="en-GB"/>
        </w:rPr>
        <w:t xml:space="preserve"> more </w:t>
      </w:r>
      <w:r w:rsidR="008C4B2A">
        <w:rPr>
          <w:lang w:val="en-GB"/>
        </w:rPr>
        <w:t xml:space="preserve">beneficial </w:t>
      </w:r>
      <w:r w:rsidRPr="00F50EBB">
        <w:rPr>
          <w:lang w:val="en-GB"/>
        </w:rPr>
        <w:t>than one longer stop.</w:t>
      </w:r>
    </w:p>
    <w:p w14:paraId="612353FA" w14:textId="64F9C6CC" w:rsidR="00A3242C" w:rsidRPr="00F50EBB" w:rsidRDefault="00572AF8" w:rsidP="00A3242C">
      <w:pPr>
        <w:pStyle w:val="A03Flietext"/>
        <w:numPr>
          <w:ilvl w:val="0"/>
          <w:numId w:val="26"/>
        </w:numPr>
        <w:rPr>
          <w:lang w:val="en-GB"/>
        </w:rPr>
      </w:pPr>
      <w:r w:rsidRPr="00F50EBB">
        <w:rPr>
          <w:lang w:val="en-GB"/>
        </w:rPr>
        <w:t>Navigation with Electric Intelligence automatically adjust</w:t>
      </w:r>
      <w:r>
        <w:rPr>
          <w:lang w:val="en-GB"/>
        </w:rPr>
        <w:t>s</w:t>
      </w:r>
      <w:r w:rsidRPr="00F50EBB">
        <w:rPr>
          <w:lang w:val="en-GB"/>
        </w:rPr>
        <w:t xml:space="preserve"> </w:t>
      </w:r>
      <w:r w:rsidR="00C572B8">
        <w:rPr>
          <w:lang w:val="en-GB"/>
        </w:rPr>
        <w:t>t</w:t>
      </w:r>
      <w:r w:rsidR="00A3242C" w:rsidRPr="00F50EBB">
        <w:rPr>
          <w:lang w:val="en-GB"/>
        </w:rPr>
        <w:t>he vehicle</w:t>
      </w:r>
      <w:r w:rsidR="00C572B8">
        <w:rPr>
          <w:lang w:val="en-GB"/>
        </w:rPr>
        <w:t>’</w:t>
      </w:r>
      <w:r w:rsidR="00A3242C" w:rsidRPr="00F50EBB">
        <w:rPr>
          <w:lang w:val="en-GB"/>
        </w:rPr>
        <w:t xml:space="preserve">s charging settings </w:t>
      </w:r>
      <w:r w:rsidR="00C572B8">
        <w:rPr>
          <w:lang w:val="en-GB"/>
        </w:rPr>
        <w:t xml:space="preserve">for </w:t>
      </w:r>
      <w:r w:rsidR="00560EE5">
        <w:rPr>
          <w:lang w:val="en-GB"/>
        </w:rPr>
        <w:t xml:space="preserve">fast </w:t>
      </w:r>
      <w:r w:rsidR="00C572B8">
        <w:rPr>
          <w:lang w:val="en-GB"/>
        </w:rPr>
        <w:t>charging al</w:t>
      </w:r>
      <w:r w:rsidR="00AB3A55">
        <w:rPr>
          <w:lang w:val="en-GB"/>
        </w:rPr>
        <w:t>ong the route</w:t>
      </w:r>
      <w:r w:rsidR="00B145AD">
        <w:rPr>
          <w:lang w:val="en-GB"/>
        </w:rPr>
        <w:t> </w:t>
      </w:r>
      <w:r w:rsidR="00AB3A55">
        <w:rPr>
          <w:lang w:val="en-GB"/>
        </w:rPr>
        <w:t xml:space="preserve">– including </w:t>
      </w:r>
      <w:r w:rsidR="00A3242C" w:rsidRPr="00F50EBB">
        <w:rPr>
          <w:lang w:val="en-GB"/>
        </w:rPr>
        <w:t>pre</w:t>
      </w:r>
      <w:r w:rsidR="00AB3A55">
        <w:rPr>
          <w:lang w:val="en-GB"/>
        </w:rPr>
        <w:t>-</w:t>
      </w:r>
      <w:r w:rsidR="00A3242C" w:rsidRPr="00F50EBB">
        <w:rPr>
          <w:lang w:val="en-GB"/>
        </w:rPr>
        <w:t xml:space="preserve">conditioning the high-voltage battery </w:t>
      </w:r>
      <w:r w:rsidR="00F24C5D">
        <w:rPr>
          <w:lang w:val="en-GB"/>
        </w:rPr>
        <w:t>to ensure it</w:t>
      </w:r>
      <w:r w:rsidR="00A3242C" w:rsidRPr="00F50EBB">
        <w:rPr>
          <w:lang w:val="en-GB"/>
        </w:rPr>
        <w:t xml:space="preserve"> </w:t>
      </w:r>
      <w:r w:rsidR="00132047">
        <w:rPr>
          <w:lang w:val="en-GB"/>
        </w:rPr>
        <w:t xml:space="preserve">reaches </w:t>
      </w:r>
      <w:r w:rsidR="00F24C5D">
        <w:rPr>
          <w:lang w:val="en-GB"/>
        </w:rPr>
        <w:t>the</w:t>
      </w:r>
      <w:r w:rsidR="00132047">
        <w:rPr>
          <w:lang w:val="en-GB"/>
        </w:rPr>
        <w:t xml:space="preserve"> </w:t>
      </w:r>
      <w:r w:rsidR="00A3242C" w:rsidRPr="00F50EBB">
        <w:rPr>
          <w:lang w:val="en-GB"/>
        </w:rPr>
        <w:t xml:space="preserve">optimum temperature for </w:t>
      </w:r>
      <w:r w:rsidR="0099674F">
        <w:rPr>
          <w:lang w:val="en-GB"/>
        </w:rPr>
        <w:t>high-speed</w:t>
      </w:r>
      <w:r w:rsidR="00A3242C" w:rsidRPr="00F50EBB">
        <w:rPr>
          <w:lang w:val="en-GB"/>
        </w:rPr>
        <w:t xml:space="preserve"> DC</w:t>
      </w:r>
      <w:r w:rsidR="005864C9">
        <w:rPr>
          <w:lang w:val="en-GB"/>
        </w:rPr>
        <w:t> </w:t>
      </w:r>
      <w:r w:rsidR="00A3242C" w:rsidRPr="00F50EBB">
        <w:rPr>
          <w:lang w:val="en-GB"/>
        </w:rPr>
        <w:t xml:space="preserve">charging at the right time. </w:t>
      </w:r>
      <w:r w:rsidR="00132047">
        <w:rPr>
          <w:lang w:val="en-GB"/>
        </w:rPr>
        <w:t>Last-minute</w:t>
      </w:r>
      <w:r w:rsidR="00497AD1">
        <w:rPr>
          <w:lang w:val="en-GB"/>
        </w:rPr>
        <w:t xml:space="preserve"> travellers</w:t>
      </w:r>
      <w:r w:rsidR="00A3242C" w:rsidRPr="00F50EBB">
        <w:rPr>
          <w:lang w:val="en-GB"/>
        </w:rPr>
        <w:t xml:space="preserve"> can </w:t>
      </w:r>
      <w:r w:rsidR="0099674F">
        <w:rPr>
          <w:lang w:val="en-GB"/>
        </w:rPr>
        <w:t xml:space="preserve">also </w:t>
      </w:r>
      <w:r w:rsidR="00A3242C" w:rsidRPr="00F50EBB">
        <w:rPr>
          <w:lang w:val="en-GB"/>
        </w:rPr>
        <w:t>activate pre</w:t>
      </w:r>
      <w:r w:rsidR="00132047">
        <w:rPr>
          <w:lang w:val="en-GB"/>
        </w:rPr>
        <w:t>-</w:t>
      </w:r>
      <w:r w:rsidR="00A3242C" w:rsidRPr="00F50EBB">
        <w:rPr>
          <w:lang w:val="en-GB"/>
        </w:rPr>
        <w:t>conditioning</w:t>
      </w:r>
      <w:r w:rsidR="004A3F21">
        <w:rPr>
          <w:lang w:val="en-GB"/>
        </w:rPr>
        <w:t xml:space="preserve"> </w:t>
      </w:r>
      <w:r w:rsidR="004A3F21" w:rsidRPr="00F50EBB">
        <w:rPr>
          <w:lang w:val="en-GB"/>
        </w:rPr>
        <w:t>manually</w:t>
      </w:r>
      <w:r w:rsidR="00A3242C" w:rsidRPr="00F50EBB">
        <w:rPr>
          <w:lang w:val="en-GB"/>
        </w:rPr>
        <w:t>.</w:t>
      </w:r>
    </w:p>
    <w:p w14:paraId="23597A96" w14:textId="770B99C8" w:rsidR="00A3242C" w:rsidRPr="00F50EBB" w:rsidRDefault="00A3242C" w:rsidP="00A3242C">
      <w:pPr>
        <w:pStyle w:val="A03Flietext"/>
        <w:numPr>
          <w:ilvl w:val="0"/>
          <w:numId w:val="26"/>
        </w:numPr>
        <w:rPr>
          <w:lang w:val="en-GB"/>
        </w:rPr>
      </w:pPr>
      <w:r w:rsidRPr="00F50EBB">
        <w:rPr>
          <w:lang w:val="en-GB"/>
        </w:rPr>
        <w:t xml:space="preserve">The system also </w:t>
      </w:r>
      <w:r w:rsidR="004A3F21">
        <w:rPr>
          <w:lang w:val="en-GB"/>
        </w:rPr>
        <w:t>provides</w:t>
      </w:r>
      <w:r w:rsidRPr="00F50EBB">
        <w:rPr>
          <w:lang w:val="en-GB"/>
        </w:rPr>
        <w:t xml:space="preserve"> energy-saving tips.</w:t>
      </w:r>
    </w:p>
    <w:p w14:paraId="3AC0867D" w14:textId="77777777" w:rsidR="00A3242C" w:rsidRPr="00F50EBB" w:rsidRDefault="00A3242C" w:rsidP="00A3242C">
      <w:pPr>
        <w:pStyle w:val="A03Flietext"/>
        <w:rPr>
          <w:lang w:val="en-GB"/>
        </w:rPr>
      </w:pPr>
    </w:p>
    <w:p w14:paraId="06F43385" w14:textId="77777777" w:rsidR="00A3242C" w:rsidRPr="00F50EBB" w:rsidRDefault="00A3242C" w:rsidP="00A3242C">
      <w:pPr>
        <w:pStyle w:val="A03Flietext"/>
        <w:rPr>
          <w:rFonts w:ascii="MB Corpo S Text Office" w:hAnsi="MB Corpo S Text Office"/>
          <w:lang w:val="en-GB"/>
        </w:rPr>
      </w:pPr>
      <w:r w:rsidRPr="00F50EBB">
        <w:rPr>
          <w:rFonts w:ascii="MB Corpo S Text Office" w:hAnsi="MB Corpo S Text Office"/>
          <w:lang w:val="en-GB"/>
        </w:rPr>
        <w:t>MBUX Surround Navigation: seamless integration of assistance and route guidance</w:t>
      </w:r>
    </w:p>
    <w:p w14:paraId="61691B14" w14:textId="344DFEFE" w:rsidR="00A3242C" w:rsidRPr="00F50EBB" w:rsidRDefault="00A3242C" w:rsidP="00A3242C">
      <w:pPr>
        <w:pStyle w:val="A03Flietext"/>
        <w:numPr>
          <w:ilvl w:val="0"/>
          <w:numId w:val="25"/>
        </w:numPr>
        <w:rPr>
          <w:lang w:val="en-GB"/>
        </w:rPr>
      </w:pPr>
      <w:r w:rsidRPr="00F50EBB">
        <w:rPr>
          <w:lang w:val="en-GB"/>
        </w:rPr>
        <w:t>MBUX Surround Navigation seamlessly combines the driv</w:t>
      </w:r>
      <w:r w:rsidR="001E7F5D">
        <w:rPr>
          <w:lang w:val="en-GB"/>
        </w:rPr>
        <w:t>ing</w:t>
      </w:r>
      <w:r w:rsidRPr="00F50EBB">
        <w:rPr>
          <w:lang w:val="en-GB"/>
        </w:rPr>
        <w:t xml:space="preserve"> assistance view with a 3D representation of the surroundings and route guidance in real time </w:t>
      </w:r>
      <w:r w:rsidR="00640370">
        <w:rPr>
          <w:lang w:val="en-GB"/>
        </w:rPr>
        <w:t>on</w:t>
      </w:r>
      <w:r w:rsidRPr="00F50EBB">
        <w:rPr>
          <w:lang w:val="en-GB"/>
        </w:rPr>
        <w:t xml:space="preserve"> the </w:t>
      </w:r>
      <w:r w:rsidR="00640370">
        <w:rPr>
          <w:lang w:val="en-GB"/>
        </w:rPr>
        <w:t>driver</w:t>
      </w:r>
      <w:r w:rsidRPr="00F50EBB">
        <w:rPr>
          <w:lang w:val="en-GB"/>
        </w:rPr>
        <w:t xml:space="preserve"> display</w:t>
      </w:r>
      <w:r w:rsidR="00F27BA2">
        <w:rPr>
          <w:lang w:val="en-GB"/>
        </w:rPr>
        <w:t>. It also</w:t>
      </w:r>
      <w:r w:rsidR="00640370">
        <w:rPr>
          <w:lang w:val="en-GB"/>
        </w:rPr>
        <w:t xml:space="preserve"> show</w:t>
      </w:r>
      <w:r w:rsidR="00F27BA2">
        <w:rPr>
          <w:lang w:val="en-GB"/>
        </w:rPr>
        <w:t xml:space="preserve">s </w:t>
      </w:r>
      <w:r w:rsidR="00E277B3">
        <w:rPr>
          <w:lang w:val="en-GB"/>
        </w:rPr>
        <w:t>other road users such as</w:t>
      </w:r>
      <w:r w:rsidRPr="00F50EBB">
        <w:rPr>
          <w:lang w:val="en-GB"/>
        </w:rPr>
        <w:t xml:space="preserve"> cars, bicycles, motorcycles</w:t>
      </w:r>
      <w:r w:rsidR="00F27BA2">
        <w:rPr>
          <w:lang w:val="en-GB"/>
        </w:rPr>
        <w:t>,</w:t>
      </w:r>
      <w:r w:rsidRPr="00F50EBB">
        <w:rPr>
          <w:lang w:val="en-GB"/>
        </w:rPr>
        <w:t xml:space="preserve"> and pedestrians.</w:t>
      </w:r>
    </w:p>
    <w:p w14:paraId="1840BD16" w14:textId="5700BB7B" w:rsidR="00A3242C" w:rsidRPr="00F50EBB" w:rsidRDefault="00A3242C" w:rsidP="00A3242C">
      <w:pPr>
        <w:pStyle w:val="A03Flietext"/>
        <w:numPr>
          <w:ilvl w:val="0"/>
          <w:numId w:val="25"/>
        </w:numPr>
        <w:rPr>
          <w:lang w:val="en-GB"/>
        </w:rPr>
      </w:pPr>
      <w:r w:rsidRPr="00F50EBB">
        <w:rPr>
          <w:lang w:val="en-GB"/>
        </w:rPr>
        <w:t>The integration of information into the driver display using 3D</w:t>
      </w:r>
      <w:r w:rsidR="005864C9">
        <w:rPr>
          <w:lang w:val="en-GB"/>
        </w:rPr>
        <w:t> </w:t>
      </w:r>
      <w:r w:rsidRPr="00F50EBB">
        <w:rPr>
          <w:lang w:val="en-GB"/>
        </w:rPr>
        <w:t>game</w:t>
      </w:r>
      <w:r w:rsidR="003B152D" w:rsidRPr="00F50EBB">
        <w:rPr>
          <w:lang w:val="en-GB"/>
        </w:rPr>
        <w:t>-</w:t>
      </w:r>
      <w:r w:rsidRPr="00F50EBB">
        <w:rPr>
          <w:lang w:val="en-GB"/>
        </w:rPr>
        <w:t xml:space="preserve">engine graphics provides a </w:t>
      </w:r>
      <w:r w:rsidR="00E277B3">
        <w:rPr>
          <w:lang w:val="en-GB"/>
        </w:rPr>
        <w:t>highly</w:t>
      </w:r>
      <w:r w:rsidRPr="00F50EBB">
        <w:rPr>
          <w:lang w:val="en-GB"/>
        </w:rPr>
        <w:t xml:space="preserve"> intuitive overview. Drivers benefit from improved situational awareness as they can see what the </w:t>
      </w:r>
      <w:r w:rsidR="004E339A">
        <w:rPr>
          <w:lang w:val="en-GB"/>
        </w:rPr>
        <w:t>car</w:t>
      </w:r>
      <w:r w:rsidRPr="00F50EBB">
        <w:rPr>
          <w:lang w:val="en-GB"/>
        </w:rPr>
        <w:t xml:space="preserve"> sees and how the assistance systems are supporting them.</w:t>
      </w:r>
    </w:p>
    <w:p w14:paraId="06A2C146" w14:textId="6BF9E342" w:rsidR="00A3242C" w:rsidRPr="00F50EBB" w:rsidRDefault="00A3242C" w:rsidP="00A3242C">
      <w:pPr>
        <w:pStyle w:val="A03Flietext"/>
        <w:numPr>
          <w:ilvl w:val="0"/>
          <w:numId w:val="25"/>
        </w:numPr>
        <w:rPr>
          <w:lang w:val="en-GB"/>
        </w:rPr>
      </w:pPr>
      <w:r w:rsidRPr="00F50EBB">
        <w:rPr>
          <w:lang w:val="en-GB"/>
        </w:rPr>
        <w:lastRenderedPageBreak/>
        <w:t xml:space="preserve">The display of route guidance in an environment </w:t>
      </w:r>
      <w:r w:rsidR="004E339A">
        <w:rPr>
          <w:lang w:val="en-GB"/>
        </w:rPr>
        <w:t>representation</w:t>
      </w:r>
      <w:r w:rsidRPr="00F50EBB">
        <w:rPr>
          <w:lang w:val="en-GB"/>
        </w:rPr>
        <w:t xml:space="preserve"> is particularly helpful in busy urban traffic. Customers can </w:t>
      </w:r>
      <w:r w:rsidR="00F0673F" w:rsidRPr="00F50EBB">
        <w:rPr>
          <w:lang w:val="en-GB"/>
        </w:rPr>
        <w:t>see</w:t>
      </w:r>
      <w:r w:rsidR="00F0673F">
        <w:rPr>
          <w:lang w:val="en-GB"/>
        </w:rPr>
        <w:t xml:space="preserve"> </w:t>
      </w:r>
      <w:r w:rsidR="004E339A">
        <w:rPr>
          <w:lang w:val="en-GB"/>
        </w:rPr>
        <w:t xml:space="preserve">early </w:t>
      </w:r>
      <w:r w:rsidRPr="00F50EBB">
        <w:rPr>
          <w:lang w:val="en-GB"/>
        </w:rPr>
        <w:t xml:space="preserve">what lies ahead, for example behind the next </w:t>
      </w:r>
      <w:r w:rsidR="00F0673F">
        <w:rPr>
          <w:lang w:val="en-GB"/>
        </w:rPr>
        <w:t>turn</w:t>
      </w:r>
      <w:r w:rsidRPr="00F50EBB">
        <w:rPr>
          <w:lang w:val="en-GB"/>
        </w:rPr>
        <w:t>. Buildings and other infrastructure are eas</w:t>
      </w:r>
      <w:r w:rsidR="00AE1F40">
        <w:rPr>
          <w:lang w:val="en-GB"/>
        </w:rPr>
        <w:t>ily</w:t>
      </w:r>
      <w:r w:rsidRPr="00F50EBB">
        <w:rPr>
          <w:lang w:val="en-GB"/>
        </w:rPr>
        <w:t xml:space="preserve"> and quick</w:t>
      </w:r>
      <w:r w:rsidR="00AE1F40">
        <w:rPr>
          <w:lang w:val="en-GB"/>
        </w:rPr>
        <w:t>ly</w:t>
      </w:r>
      <w:r w:rsidRPr="00F50EBB">
        <w:rPr>
          <w:lang w:val="en-GB"/>
        </w:rPr>
        <w:t xml:space="preserve"> to recognis</w:t>
      </w:r>
      <w:r w:rsidR="00066BC0">
        <w:rPr>
          <w:lang w:val="en-GB"/>
        </w:rPr>
        <w:t>able</w:t>
      </w:r>
      <w:r w:rsidRPr="00F50EBB">
        <w:rPr>
          <w:lang w:val="en-GB"/>
        </w:rPr>
        <w:t>.</w:t>
      </w:r>
    </w:p>
    <w:p w14:paraId="2CDD4A76" w14:textId="378A891E" w:rsidR="00A3242C" w:rsidRPr="00F50EBB" w:rsidRDefault="00A3242C" w:rsidP="00A3242C">
      <w:pPr>
        <w:pStyle w:val="A03Flietext"/>
        <w:numPr>
          <w:ilvl w:val="0"/>
          <w:numId w:val="25"/>
        </w:numPr>
        <w:rPr>
          <w:lang w:val="en-GB"/>
        </w:rPr>
      </w:pPr>
      <w:r w:rsidRPr="00F50EBB">
        <w:rPr>
          <w:lang w:val="en-GB"/>
        </w:rPr>
        <w:t>The system also provides an integrated overview of the vehicle status through real-time virtual</w:t>
      </w:r>
      <w:r w:rsidR="00107C7D" w:rsidRPr="00F50EBB">
        <w:rPr>
          <w:lang w:val="en-GB"/>
        </w:rPr>
        <w:t>-</w:t>
      </w:r>
      <w:r w:rsidRPr="00F50EBB">
        <w:rPr>
          <w:lang w:val="en-GB"/>
        </w:rPr>
        <w:t>reality visualisation</w:t>
      </w:r>
      <w:r w:rsidR="008F218A">
        <w:rPr>
          <w:lang w:val="en-GB"/>
        </w:rPr>
        <w:t>, including</w:t>
      </w:r>
      <w:r w:rsidRPr="00F50EBB">
        <w:rPr>
          <w:lang w:val="en-GB"/>
        </w:rPr>
        <w:t xml:space="preserve"> the illumination of indicators, high and low beam. Acceleration and deceleration are visualised by </w:t>
      </w:r>
      <w:r w:rsidR="00584412">
        <w:rPr>
          <w:lang w:val="en-GB"/>
        </w:rPr>
        <w:t>adjusted</w:t>
      </w:r>
      <w:r w:rsidRPr="00F50EBB">
        <w:rPr>
          <w:lang w:val="en-GB"/>
        </w:rPr>
        <w:t xml:space="preserve"> speed of the wheels.</w:t>
      </w:r>
    </w:p>
    <w:p w14:paraId="407E54E7" w14:textId="383775E3" w:rsidR="00A3242C" w:rsidRPr="00F50EBB" w:rsidRDefault="00A3242C" w:rsidP="00A3242C">
      <w:pPr>
        <w:pStyle w:val="A03Flietext"/>
        <w:numPr>
          <w:ilvl w:val="0"/>
          <w:numId w:val="25"/>
        </w:numPr>
        <w:rPr>
          <w:lang w:val="en-GB"/>
        </w:rPr>
      </w:pPr>
      <w:r w:rsidRPr="00F50EBB">
        <w:rPr>
          <w:lang w:val="en-GB"/>
        </w:rPr>
        <w:t>The optional MBUX Augmented Reality for Navigation superimposes navigation instructions with live camera images</w:t>
      </w:r>
      <w:r w:rsidR="004C70C0">
        <w:rPr>
          <w:lang w:val="en-GB"/>
        </w:rPr>
        <w:t>,</w:t>
      </w:r>
      <w:r w:rsidRPr="00F50EBB">
        <w:rPr>
          <w:lang w:val="en-GB"/>
        </w:rPr>
        <w:t xml:space="preserve"> mak</w:t>
      </w:r>
      <w:r w:rsidR="004C70C0">
        <w:rPr>
          <w:lang w:val="en-GB"/>
        </w:rPr>
        <w:t>ing</w:t>
      </w:r>
      <w:r w:rsidRPr="00F50EBB">
        <w:rPr>
          <w:lang w:val="en-GB"/>
        </w:rPr>
        <w:t xml:space="preserve"> every </w:t>
      </w:r>
      <w:r w:rsidR="0085380D">
        <w:rPr>
          <w:lang w:val="en-GB"/>
        </w:rPr>
        <w:t>drive</w:t>
      </w:r>
      <w:r w:rsidRPr="00F50EBB">
        <w:rPr>
          <w:lang w:val="en-GB"/>
        </w:rPr>
        <w:t xml:space="preserve"> even clearer and </w:t>
      </w:r>
      <w:r w:rsidR="0085380D">
        <w:rPr>
          <w:lang w:val="en-GB"/>
        </w:rPr>
        <w:t>more relaxing</w:t>
      </w:r>
      <w:r w:rsidRPr="00F50EBB">
        <w:rPr>
          <w:lang w:val="en-GB"/>
        </w:rPr>
        <w:t>.</w:t>
      </w:r>
    </w:p>
    <w:p w14:paraId="7DE23CAE" w14:textId="77777777" w:rsidR="0048725D" w:rsidRPr="00F50EBB" w:rsidRDefault="0048725D" w:rsidP="0016599E">
      <w:pPr>
        <w:pStyle w:val="A03Flietext"/>
        <w:rPr>
          <w:lang w:val="en-GB"/>
        </w:rPr>
      </w:pPr>
    </w:p>
    <w:p w14:paraId="009C2341" w14:textId="34D1BB1B" w:rsidR="009D2E0B" w:rsidRPr="00A02EA6" w:rsidRDefault="445D4E16" w:rsidP="0E1D9B53">
      <w:pPr>
        <w:pStyle w:val="A03Flietext"/>
        <w:rPr>
          <w:rFonts w:ascii="MB Corpo S Text Office" w:hAnsi="MB Corpo S Text Office"/>
          <w:lang w:val="en-GB"/>
        </w:rPr>
      </w:pPr>
      <w:r w:rsidRPr="00A02EA6">
        <w:rPr>
          <w:rFonts w:ascii="MB Corpo S Text Office" w:hAnsi="MB Corpo S Text Office"/>
          <w:lang w:val="en-GB"/>
        </w:rPr>
        <w:t xml:space="preserve">Impressive staging: the </w:t>
      </w:r>
      <w:r w:rsidR="6205B028" w:rsidRPr="00A02EA6">
        <w:rPr>
          <w:rFonts w:ascii="MB Corpo S Text Office" w:hAnsi="MB Corpo S Text Office"/>
          <w:lang w:val="en-GB"/>
        </w:rPr>
        <w:t>all-new electric C</w:t>
      </w:r>
      <w:r w:rsidR="00892AFF">
        <w:rPr>
          <w:rFonts w:ascii="MB Corpo S Text Office" w:hAnsi="MB Corpo S Text Office"/>
          <w:lang w:val="en-GB"/>
        </w:rPr>
        <w:noBreakHyphen/>
      </w:r>
      <w:r w:rsidR="6205B028" w:rsidRPr="00A02EA6">
        <w:rPr>
          <w:rFonts w:ascii="MB Corpo S Text Office" w:hAnsi="MB Corpo S Text Office"/>
          <w:lang w:val="en-GB"/>
        </w:rPr>
        <w:t>Class</w:t>
      </w:r>
      <w:r w:rsidRPr="00A02EA6">
        <w:rPr>
          <w:rFonts w:ascii="MB Corpo S Text Office" w:hAnsi="MB Corpo S Text Office"/>
          <w:lang w:val="en-GB"/>
        </w:rPr>
        <w:t xml:space="preserve"> welcomes its driver like a trusted friend</w:t>
      </w:r>
    </w:p>
    <w:p w14:paraId="3CD57F55" w14:textId="7D4CD181" w:rsidR="009D2E0B" w:rsidRPr="00A02EA6" w:rsidRDefault="7E3213FE" w:rsidP="0E1D9B53">
      <w:pPr>
        <w:pStyle w:val="A03Flietext"/>
        <w:numPr>
          <w:ilvl w:val="0"/>
          <w:numId w:val="1"/>
        </w:numPr>
        <w:rPr>
          <w:lang w:val="en-GB"/>
        </w:rPr>
      </w:pPr>
      <w:r w:rsidRPr="00A02EA6">
        <w:rPr>
          <w:rFonts w:asciiTheme="minorHAnsi" w:hAnsiTheme="minorHAnsi"/>
          <w:lang w:val="en-GB"/>
        </w:rPr>
        <w:t>W</w:t>
      </w:r>
      <w:r w:rsidR="445D4E16" w:rsidRPr="00A02EA6">
        <w:rPr>
          <w:rFonts w:asciiTheme="minorHAnsi" w:hAnsiTheme="minorHAnsi"/>
          <w:lang w:val="en-GB"/>
        </w:rPr>
        <w:t xml:space="preserve">ith an extensive, holistically orchestrated “welcome” </w:t>
      </w:r>
      <w:r w:rsidR="08AC4B53" w:rsidRPr="00A02EA6">
        <w:rPr>
          <w:rFonts w:asciiTheme="minorHAnsi" w:hAnsiTheme="minorHAnsi"/>
          <w:lang w:val="en-GB"/>
        </w:rPr>
        <w:t>stag</w:t>
      </w:r>
      <w:r w:rsidR="445D4E16" w:rsidRPr="00A02EA6">
        <w:rPr>
          <w:rFonts w:asciiTheme="minorHAnsi" w:hAnsiTheme="minorHAnsi"/>
          <w:lang w:val="en-GB"/>
        </w:rPr>
        <w:t>ing</w:t>
      </w:r>
      <w:r w:rsidR="479BF010" w:rsidRPr="00A02EA6">
        <w:rPr>
          <w:rFonts w:asciiTheme="minorHAnsi" w:hAnsiTheme="minorHAnsi"/>
          <w:lang w:val="en-GB"/>
        </w:rPr>
        <w:t>, the all-new electric C</w:t>
      </w:r>
      <w:r w:rsidR="00295C23">
        <w:rPr>
          <w:rFonts w:asciiTheme="minorHAnsi" w:hAnsiTheme="minorHAnsi"/>
          <w:lang w:val="en-GB"/>
        </w:rPr>
        <w:noBreakHyphen/>
      </w:r>
      <w:r w:rsidR="479BF010" w:rsidRPr="00A02EA6">
        <w:rPr>
          <w:rFonts w:asciiTheme="minorHAnsi" w:hAnsiTheme="minorHAnsi"/>
          <w:lang w:val="en-GB"/>
        </w:rPr>
        <w:t>Class welcome</w:t>
      </w:r>
      <w:r w:rsidR="008159E2">
        <w:rPr>
          <w:rFonts w:asciiTheme="minorHAnsi" w:hAnsiTheme="minorHAnsi"/>
          <w:lang w:val="en-GB"/>
        </w:rPr>
        <w:t>s</w:t>
      </w:r>
      <w:r w:rsidR="479BF010" w:rsidRPr="00A02EA6">
        <w:rPr>
          <w:rFonts w:asciiTheme="minorHAnsi" w:hAnsiTheme="minorHAnsi"/>
          <w:lang w:val="en-GB"/>
        </w:rPr>
        <w:t xml:space="preserve"> its driver.</w:t>
      </w:r>
      <w:r w:rsidR="445D4E16" w:rsidRPr="00A02EA6">
        <w:rPr>
          <w:rFonts w:asciiTheme="minorHAnsi" w:hAnsiTheme="minorHAnsi"/>
          <w:lang w:val="en-GB"/>
        </w:rPr>
        <w:t xml:space="preserve"> On the outside, this includes animations on the panel of the iconic grille and in the taillights, while the aura sound of the selected Sound Experience plays simultaneously. </w:t>
      </w:r>
    </w:p>
    <w:p w14:paraId="68C5D9DF" w14:textId="32DA0F39" w:rsidR="009D2E0B" w:rsidRPr="00A02EA6" w:rsidRDefault="445D4E16" w:rsidP="0E1D9B53">
      <w:pPr>
        <w:pStyle w:val="A03Flietext"/>
        <w:numPr>
          <w:ilvl w:val="0"/>
          <w:numId w:val="1"/>
        </w:numPr>
        <w:rPr>
          <w:rFonts w:asciiTheme="minorHAnsi" w:hAnsiTheme="minorHAnsi"/>
          <w:lang w:val="en-GB"/>
        </w:rPr>
      </w:pPr>
      <w:r w:rsidRPr="00A02EA6">
        <w:rPr>
          <w:rFonts w:asciiTheme="minorHAnsi" w:hAnsiTheme="minorHAnsi"/>
          <w:lang w:val="en-GB"/>
        </w:rPr>
        <w:t xml:space="preserve">On the inside, an emotional welcome is provided by the ambient lighting and the newly designed animations on the MBUX </w:t>
      </w:r>
      <w:proofErr w:type="spellStart"/>
      <w:r w:rsidRPr="00A02EA6">
        <w:rPr>
          <w:rFonts w:asciiTheme="minorHAnsi" w:hAnsiTheme="minorHAnsi"/>
          <w:lang w:val="en-GB"/>
        </w:rPr>
        <w:t>S</w:t>
      </w:r>
      <w:r w:rsidR="008B0401">
        <w:rPr>
          <w:rFonts w:asciiTheme="minorHAnsi" w:hAnsiTheme="minorHAnsi"/>
          <w:lang w:val="en-GB"/>
        </w:rPr>
        <w:t>uperscreen</w:t>
      </w:r>
      <w:proofErr w:type="spellEnd"/>
      <w:r w:rsidRPr="00A02EA6">
        <w:rPr>
          <w:rFonts w:asciiTheme="minorHAnsi" w:hAnsiTheme="minorHAnsi"/>
          <w:lang w:val="en-GB"/>
        </w:rPr>
        <w:t xml:space="preserve"> or new seamless MBUX </w:t>
      </w:r>
      <w:proofErr w:type="spellStart"/>
      <w:r w:rsidRPr="00A02EA6">
        <w:rPr>
          <w:rFonts w:asciiTheme="minorHAnsi" w:hAnsiTheme="minorHAnsi"/>
          <w:lang w:val="en-GB"/>
        </w:rPr>
        <w:t>H</w:t>
      </w:r>
      <w:r w:rsidR="008B0401">
        <w:rPr>
          <w:rFonts w:asciiTheme="minorHAnsi" w:hAnsiTheme="minorHAnsi"/>
          <w:lang w:val="en-GB"/>
        </w:rPr>
        <w:t>yperscreen</w:t>
      </w:r>
      <w:proofErr w:type="spellEnd"/>
      <w:r w:rsidRPr="00A02EA6">
        <w:rPr>
          <w:rFonts w:asciiTheme="minorHAnsi" w:hAnsiTheme="minorHAnsi"/>
          <w:lang w:val="en-GB"/>
        </w:rPr>
        <w:t xml:space="preserve">. When the </w:t>
      </w:r>
      <w:r w:rsidR="00A25802">
        <w:rPr>
          <w:rFonts w:asciiTheme="minorHAnsi" w:hAnsiTheme="minorHAnsi"/>
          <w:lang w:val="en-GB"/>
        </w:rPr>
        <w:t xml:space="preserve">all-new </w:t>
      </w:r>
      <w:r w:rsidR="4BAF09E2" w:rsidRPr="00A02EA6">
        <w:rPr>
          <w:rFonts w:asciiTheme="minorHAnsi" w:hAnsiTheme="minorHAnsi"/>
          <w:lang w:val="en-GB"/>
        </w:rPr>
        <w:t>electric C</w:t>
      </w:r>
      <w:r w:rsidR="007F31A2">
        <w:rPr>
          <w:rFonts w:asciiTheme="minorHAnsi" w:hAnsiTheme="minorHAnsi"/>
          <w:lang w:val="en-GB"/>
        </w:rPr>
        <w:noBreakHyphen/>
      </w:r>
      <w:r w:rsidR="4BAF09E2" w:rsidRPr="00A02EA6">
        <w:rPr>
          <w:rFonts w:asciiTheme="minorHAnsi" w:hAnsiTheme="minorHAnsi"/>
          <w:lang w:val="en-GB"/>
        </w:rPr>
        <w:t xml:space="preserve">Class </w:t>
      </w:r>
      <w:r w:rsidRPr="00A02EA6">
        <w:rPr>
          <w:rFonts w:asciiTheme="minorHAnsi" w:hAnsiTheme="minorHAnsi"/>
          <w:lang w:val="en-GB"/>
        </w:rPr>
        <w:t xml:space="preserve">is parked, a corresponding “goodbye” presentation starts. This is part of the overall staging of the vehicle. </w:t>
      </w:r>
    </w:p>
    <w:p w14:paraId="6B1EBF38" w14:textId="291447F5" w:rsidR="009D2E0B" w:rsidRPr="00A02EA6" w:rsidRDefault="445D4E16" w:rsidP="0E1D9B53">
      <w:pPr>
        <w:pStyle w:val="A03Flietext"/>
        <w:numPr>
          <w:ilvl w:val="0"/>
          <w:numId w:val="1"/>
        </w:numPr>
        <w:rPr>
          <w:lang w:val="en-GB"/>
        </w:rPr>
      </w:pPr>
      <w:r w:rsidRPr="00A02EA6">
        <w:rPr>
          <w:lang w:val="en-GB"/>
        </w:rPr>
        <w:t xml:space="preserve">Even before the driver gets into the </w:t>
      </w:r>
      <w:r w:rsidR="2C0E5AF6" w:rsidRPr="00A02EA6">
        <w:rPr>
          <w:lang w:val="en-GB"/>
        </w:rPr>
        <w:t>all-</w:t>
      </w:r>
      <w:r w:rsidRPr="00A02EA6">
        <w:rPr>
          <w:lang w:val="en-GB"/>
        </w:rPr>
        <w:t xml:space="preserve">new </w:t>
      </w:r>
      <w:r w:rsidR="2A06EEF9" w:rsidRPr="00A02EA6">
        <w:rPr>
          <w:lang w:val="en-GB"/>
        </w:rPr>
        <w:t>electric C</w:t>
      </w:r>
      <w:r w:rsidR="00204C71">
        <w:rPr>
          <w:lang w:val="en-GB"/>
        </w:rPr>
        <w:noBreakHyphen/>
      </w:r>
      <w:r w:rsidR="2A06EEF9" w:rsidRPr="00A02EA6">
        <w:rPr>
          <w:lang w:val="en-GB"/>
        </w:rPr>
        <w:t>Class</w:t>
      </w:r>
      <w:r w:rsidRPr="00A02EA6">
        <w:rPr>
          <w:lang w:val="en-GB"/>
        </w:rPr>
        <w:t xml:space="preserve">, they can pre-activate their own profile with the vehicle key after which face ID authentication is then possible. The Easy-Entry function is also automatically activated; the seat is then moved into the driving </w:t>
      </w:r>
      <w:proofErr w:type="gramStart"/>
      <w:r w:rsidRPr="00A02EA6">
        <w:rPr>
          <w:lang w:val="en-GB"/>
        </w:rPr>
        <w:t>position</w:t>
      </w:r>
      <w:proofErr w:type="gramEnd"/>
      <w:r w:rsidRPr="00A02EA6">
        <w:rPr>
          <w:lang w:val="en-GB"/>
        </w:rPr>
        <w:t xml:space="preserve"> and the user profile is loaded. The personal settings include, for example, navigation history or favourite entertainment apps. The system also offers quick access to the most recently used apps and makes suggestions based on the user’s habits. </w:t>
      </w:r>
    </w:p>
    <w:p w14:paraId="7474A6E8" w14:textId="578A8744" w:rsidR="009D2E0B" w:rsidRPr="00A02EA6" w:rsidRDefault="445D4E16" w:rsidP="0E1D9B53">
      <w:pPr>
        <w:pStyle w:val="A03Flietext"/>
        <w:numPr>
          <w:ilvl w:val="0"/>
          <w:numId w:val="1"/>
        </w:numPr>
        <w:rPr>
          <w:lang w:val="en-GB"/>
        </w:rPr>
      </w:pPr>
      <w:r w:rsidRPr="00A02EA6">
        <w:rPr>
          <w:lang w:val="en-GB"/>
        </w:rPr>
        <w:t xml:space="preserve">The front passenger can also be authenticated in the </w:t>
      </w:r>
      <w:r w:rsidR="00C45BAE">
        <w:rPr>
          <w:lang w:val="en-GB"/>
        </w:rPr>
        <w:t xml:space="preserve">all-new </w:t>
      </w:r>
      <w:r w:rsidR="3944ECAA" w:rsidRPr="00A02EA6">
        <w:rPr>
          <w:lang w:val="en-GB"/>
        </w:rPr>
        <w:t>electric C</w:t>
      </w:r>
      <w:r w:rsidR="00DC7279">
        <w:rPr>
          <w:lang w:val="en-GB"/>
        </w:rPr>
        <w:noBreakHyphen/>
      </w:r>
      <w:r w:rsidR="3944ECAA" w:rsidRPr="00A02EA6">
        <w:rPr>
          <w:lang w:val="en-GB"/>
        </w:rPr>
        <w:t xml:space="preserve">Class </w:t>
      </w:r>
      <w:r w:rsidRPr="00A02EA6">
        <w:rPr>
          <w:lang w:val="en-GB"/>
        </w:rPr>
        <w:t>using facial recognition. The system automatically loads the corresponding user profile for the front passenger if a display is installed.</w:t>
      </w:r>
    </w:p>
    <w:p w14:paraId="21FD1D87" w14:textId="77777777" w:rsidR="00253D5A" w:rsidRPr="00F50EBB" w:rsidRDefault="00253D5A" w:rsidP="00B82A83">
      <w:pPr>
        <w:pStyle w:val="A03Flietext"/>
        <w:rPr>
          <w:lang w:val="en-GB"/>
        </w:rPr>
      </w:pPr>
    </w:p>
    <w:p w14:paraId="5D19E922" w14:textId="77777777" w:rsidR="003B5D9A" w:rsidRPr="00F50EBB" w:rsidRDefault="003B5D9A" w:rsidP="00B82A83">
      <w:pPr>
        <w:pStyle w:val="A03Flietext"/>
        <w:rPr>
          <w:lang w:val="en-GB"/>
        </w:rPr>
      </w:pPr>
    </w:p>
    <w:p w14:paraId="24BAEB88" w14:textId="77777777" w:rsidR="0093267E" w:rsidRPr="00F50EBB" w:rsidRDefault="0093267E" w:rsidP="0093267E">
      <w:pPr>
        <w:pStyle w:val="A03Flietext"/>
        <w:rPr>
          <w:rStyle w:val="Fett"/>
          <w:lang w:val="en-GB"/>
        </w:rPr>
      </w:pPr>
      <w:r w:rsidRPr="00F50EBB">
        <w:rPr>
          <w:rStyle w:val="Fett"/>
          <w:lang w:val="en-GB"/>
        </w:rPr>
        <w:t>Contact:</w:t>
      </w:r>
    </w:p>
    <w:p w14:paraId="4F847852" w14:textId="071646C6" w:rsidR="00137D95" w:rsidRPr="00137D95" w:rsidRDefault="00137D95" w:rsidP="00137D95">
      <w:pPr>
        <w:pStyle w:val="A03Flietext"/>
        <w:rPr>
          <w:lang w:val="en-US"/>
        </w:rPr>
      </w:pPr>
      <w:bookmarkStart w:id="5" w:name="_Hlk179457471"/>
      <w:r w:rsidRPr="00137D95">
        <w:rPr>
          <w:lang w:val="en-US"/>
        </w:rPr>
        <w:t>Pia Droldner, +49 176 30 988 043, </w:t>
      </w:r>
      <w:hyperlink r:id="rId17" w:history="1">
        <w:r w:rsidR="00A40F7D" w:rsidRPr="001F59EB">
          <w:rPr>
            <w:rStyle w:val="Hyperlink"/>
            <w:lang w:val="en-US"/>
          </w:rPr>
          <w:t>pia.droldner@mercedes-benz.com</w:t>
        </w:r>
      </w:hyperlink>
      <w:r w:rsidR="00A40F7D">
        <w:rPr>
          <w:lang w:val="en-US"/>
        </w:rPr>
        <w:t xml:space="preserve"> </w:t>
      </w:r>
    </w:p>
    <w:p w14:paraId="2808C8AB" w14:textId="52325E56" w:rsidR="00137D95" w:rsidRPr="00137D95" w:rsidRDefault="00137D95" w:rsidP="00137D95">
      <w:pPr>
        <w:pStyle w:val="A03Flietext"/>
      </w:pPr>
      <w:r w:rsidRPr="00137D95">
        <w:t>Patrick Kuom, +49 176 30 923 021, </w:t>
      </w:r>
      <w:hyperlink r:id="rId18" w:history="1">
        <w:r w:rsidR="00A40F7D" w:rsidRPr="001F59EB">
          <w:rPr>
            <w:rStyle w:val="Hyperlink"/>
          </w:rPr>
          <w:t>patrick.kuom@mercedes-benz.com</w:t>
        </w:r>
      </w:hyperlink>
      <w:r w:rsidR="00A40F7D">
        <w:t xml:space="preserve"> </w:t>
      </w:r>
    </w:p>
    <w:p w14:paraId="53D584F2" w14:textId="77777777" w:rsidR="0093267E" w:rsidRPr="00666397" w:rsidRDefault="0093267E" w:rsidP="0093267E">
      <w:pPr>
        <w:pStyle w:val="A03Flietext"/>
      </w:pPr>
    </w:p>
    <w:p w14:paraId="193F4B54" w14:textId="77777777" w:rsidR="00600EF7" w:rsidRPr="00666397" w:rsidRDefault="00600EF7" w:rsidP="0093267E">
      <w:pPr>
        <w:pStyle w:val="A03Flietext"/>
      </w:pPr>
    </w:p>
    <w:bookmarkEnd w:id="5"/>
    <w:p w14:paraId="28A402A6" w14:textId="77777777" w:rsidR="00A40F7D" w:rsidRPr="00C825A4" w:rsidRDefault="00A40F7D" w:rsidP="00A40F7D">
      <w:pPr>
        <w:pStyle w:val="A03Copytext"/>
        <w:rPr>
          <w:rStyle w:val="Fett"/>
        </w:rPr>
      </w:pPr>
      <w:r w:rsidRPr="00C825A4">
        <w:rPr>
          <w:rStyle w:val="Fett"/>
        </w:rPr>
        <w:t>Mercedes-Benz Anniversary Year “140 Years of Innovation”</w:t>
      </w:r>
    </w:p>
    <w:p w14:paraId="37065679" w14:textId="77777777" w:rsidR="00A40F7D" w:rsidRPr="00C825A4" w:rsidRDefault="00A40F7D" w:rsidP="00A40F7D">
      <w:pPr>
        <w:pStyle w:val="A03Copytext"/>
      </w:pPr>
      <w:r w:rsidRPr="00C825A4">
        <w:t>Since Carl Benz filed the patent for the first automobile 140 years ago and Gottlieb Daimler built his motorised carriage shortly afterwards, Mercedes</w:t>
      </w:r>
      <w:r w:rsidRPr="00C825A4">
        <w:noBreakHyphen/>
        <w:t>Benz has dedicated itself to constantly innovate and to create the world’s most desirable cars for customers. This ambition has driven every innovation – from the world's first automobile in 1886 to today's intelligent and safe electric vehicles, like the all-new GLC and the award-winning all-new CLA. With the new S-Class, the company continues the biggest product launch programme in its history. With its passion for performance and pioneering power, excellence and an unwavering commitment to customer service, the brand has consistently shaped the future of mobility. The result goes well beyond engineering achievement – it creates the unmistakable feeling that leads through everything Mercedes</w:t>
      </w:r>
      <w:r w:rsidRPr="00C825A4">
        <w:noBreakHyphen/>
        <w:t>Benz does: Welcome home.</w:t>
      </w:r>
    </w:p>
    <w:p w14:paraId="09303454" w14:textId="77777777" w:rsidR="00A40F7D" w:rsidRPr="00C825A4" w:rsidRDefault="00A40F7D" w:rsidP="00A40F7D">
      <w:pPr>
        <w:pStyle w:val="A03Copytext"/>
      </w:pPr>
    </w:p>
    <w:p w14:paraId="1954423A" w14:textId="77777777" w:rsidR="00A40F7D" w:rsidRPr="00C825A4" w:rsidRDefault="00A40F7D" w:rsidP="00A40F7D">
      <w:pPr>
        <w:pStyle w:val="A03Copytext"/>
      </w:pPr>
      <w:r w:rsidRPr="00C825A4">
        <w:t>Mercedes-Benz is celebrating 140 years of innovation by driving three new S-Class saloons on a trans-continental journey to 140 locations worldwide. Each place highlights the brand’s technology, heritage, pioneering spirit and worldwide presence. Along the way customers, fans and colleagues will get to join in the celebrations - on an epic adventure that will run until October. Follow the “140 Years. 140 Places” drive across six continents on our “</w:t>
      </w:r>
      <w:hyperlink r:id="rId19" w:history="1">
        <w:r w:rsidRPr="00E06127">
          <w:rPr>
            <w:rStyle w:val="Hyperlink"/>
          </w:rPr>
          <w:t>140 years of innovation | Mercedes-Benz Media</w:t>
        </w:r>
      </w:hyperlink>
      <w:r w:rsidRPr="00C825A4">
        <w:t xml:space="preserve">” special and via the </w:t>
      </w:r>
      <w:hyperlink r:id="rId20" w:history="1">
        <w:r w:rsidRPr="00E06127">
          <w:rPr>
            <w:rStyle w:val="Hyperlink"/>
          </w:rPr>
          <w:t>Mercedes-Benz Community</w:t>
        </w:r>
      </w:hyperlink>
      <w:r>
        <w:t>.</w:t>
      </w:r>
    </w:p>
    <w:p w14:paraId="507D5807" w14:textId="77777777" w:rsidR="00A40F7D" w:rsidRDefault="00A40F7D" w:rsidP="00A40F7D">
      <w:pPr>
        <w:pStyle w:val="A03Copytext"/>
        <w:rPr>
          <w:lang w:val="en-US"/>
        </w:rPr>
      </w:pPr>
    </w:p>
    <w:p w14:paraId="73A6DDC8" w14:textId="77777777" w:rsidR="00A40F7D" w:rsidRPr="00645312" w:rsidRDefault="00A40F7D" w:rsidP="00A40F7D">
      <w:pPr>
        <w:pStyle w:val="A03Copytext"/>
        <w:rPr>
          <w:lang w:val="en-US"/>
        </w:rPr>
      </w:pPr>
    </w:p>
    <w:p w14:paraId="6397284E" w14:textId="77777777" w:rsidR="00A40F7D" w:rsidRPr="00C610C8" w:rsidRDefault="00A40F7D" w:rsidP="00A40F7D">
      <w:pPr>
        <w:pStyle w:val="A03Copytext"/>
      </w:pPr>
      <w:r w:rsidRPr="00C610C8">
        <w:t xml:space="preserve">Further information about </w:t>
      </w:r>
      <w:r w:rsidRPr="00C610C8">
        <w:rPr>
          <w:rStyle w:val="Fett"/>
        </w:rPr>
        <w:t>Mercedes-Benz</w:t>
      </w:r>
      <w:r w:rsidRPr="00C610C8">
        <w:t xml:space="preserve"> is available at </w:t>
      </w:r>
      <w:hyperlink r:id="rId21" w:history="1">
        <w:r>
          <w:rPr>
            <w:rStyle w:val="Hyperlink"/>
          </w:rPr>
          <w:t>www.mercedes-benz.com</w:t>
        </w:r>
      </w:hyperlink>
      <w:r>
        <w:t xml:space="preserve"> and </w:t>
      </w:r>
      <w:r w:rsidRPr="00C610C8">
        <w:t xml:space="preserve">on our </w:t>
      </w:r>
      <w:r>
        <w:br/>
      </w:r>
      <w:r w:rsidRPr="00C610C8">
        <w:rPr>
          <w:rStyle w:val="Fett"/>
        </w:rPr>
        <w:t>LinkedIn channel</w:t>
      </w:r>
      <w:r w:rsidRPr="00C610C8">
        <w:t xml:space="preserve"> </w:t>
      </w:r>
      <w:r>
        <w:t>under</w:t>
      </w:r>
      <w:r w:rsidRPr="00C610C8">
        <w:t xml:space="preserve"> </w:t>
      </w:r>
      <w:hyperlink r:id="rId22" w:history="1">
        <w:r>
          <w:rPr>
            <w:rStyle w:val="Hyperlink"/>
          </w:rPr>
          <w:t>Mercedes-Benz AG | LinkedIn</w:t>
        </w:r>
      </w:hyperlink>
      <w:r>
        <w:t xml:space="preserve">. </w:t>
      </w:r>
      <w:r>
        <w:br/>
        <w:t>P</w:t>
      </w:r>
      <w:r w:rsidRPr="00C610C8">
        <w:t xml:space="preserve">ress information and digital services for journalists and multipliers can be found on our </w:t>
      </w:r>
      <w:r>
        <w:br/>
      </w:r>
      <w:r w:rsidRPr="00C610C8">
        <w:rPr>
          <w:rStyle w:val="Fett"/>
        </w:rPr>
        <w:t>Mercedes-Benz Media online platform</w:t>
      </w:r>
      <w:r w:rsidRPr="00C610C8">
        <w:t xml:space="preserve"> at </w:t>
      </w:r>
      <w:hyperlink r:id="rId23" w:history="1">
        <w:r w:rsidRPr="00645312">
          <w:rPr>
            <w:rStyle w:val="Hyperlink"/>
          </w:rPr>
          <w:t>media.mercedes-benz.com</w:t>
        </w:r>
      </w:hyperlink>
      <w:r w:rsidRPr="00C610C8">
        <w:t>.</w:t>
      </w:r>
    </w:p>
    <w:p w14:paraId="38F232D8" w14:textId="77777777" w:rsidR="00A40F7D" w:rsidRDefault="00A40F7D" w:rsidP="00A40F7D">
      <w:pPr>
        <w:pStyle w:val="A03Copytext"/>
      </w:pPr>
    </w:p>
    <w:p w14:paraId="3E9561A2" w14:textId="77777777" w:rsidR="00A40F7D" w:rsidRPr="00C610C8" w:rsidRDefault="00A40F7D" w:rsidP="00A40F7D">
      <w:pPr>
        <w:pStyle w:val="A03Copytext"/>
      </w:pPr>
    </w:p>
    <w:p w14:paraId="03CF638A" w14:textId="77777777" w:rsidR="00A40F7D" w:rsidRPr="00A66106" w:rsidRDefault="00A40F7D" w:rsidP="00A40F7D">
      <w:pPr>
        <w:pStyle w:val="D05Boilerplate"/>
        <w:rPr>
          <w:rStyle w:val="Fett"/>
        </w:rPr>
      </w:pPr>
      <w:r w:rsidRPr="00A66106">
        <w:rPr>
          <w:rStyle w:val="Fett"/>
        </w:rPr>
        <w:t xml:space="preserve">Mercedes-Benz AG </w:t>
      </w:r>
      <w:proofErr w:type="gramStart"/>
      <w:r w:rsidRPr="00A66106">
        <w:rPr>
          <w:rStyle w:val="Fett"/>
        </w:rPr>
        <w:t>at a glance</w:t>
      </w:r>
      <w:proofErr w:type="gramEnd"/>
    </w:p>
    <w:p w14:paraId="462A56E3" w14:textId="77777777" w:rsidR="00A40F7D" w:rsidRPr="00AD12B9" w:rsidRDefault="00A40F7D" w:rsidP="00A40F7D">
      <w:pPr>
        <w:pStyle w:val="D05Boilerplate"/>
      </w:pPr>
      <w:r w:rsidRPr="00AD12B9">
        <w:t>Mercedes</w:t>
      </w:r>
      <w:r w:rsidRPr="00AD12B9">
        <w:noBreakHyphen/>
        <w:t>Benz AG is part of the Mercedes</w:t>
      </w:r>
      <w:r w:rsidRPr="00AD12B9">
        <w:noBreakHyphen/>
        <w:t>Benz Group AG with a total of around 164,000 employees worldwide and is responsible for the global business of Mercedes</w:t>
      </w:r>
      <w:r w:rsidRPr="00AD12B9">
        <w:noBreakHyphen/>
        <w:t>Benz Cars and Mercedes</w:t>
      </w:r>
      <w:r w:rsidRPr="00AD12B9">
        <w:noBreakHyphen/>
        <w:t>Benz Vans. Ola Källenius is Chairman of the Board of Management of Mercedes</w:t>
      </w:r>
      <w:r w:rsidRPr="00AD12B9">
        <w:noBreakHyphen/>
        <w:t>Benz AG. The company focuses on the development, production and sales of passenger cars, vans and vehicle-related services. Furthermore, the company aspires to be the leader in the fields of electric mobility and vehicle software. The brand portfolio of Mercedes-Benz Cars includes the Mercedes-Benz brand, as well as Mercedes-AMG, Mercedes-Maybach, and the G-Class product brand. Mercedes</w:t>
      </w:r>
      <w:r w:rsidRPr="00AD12B9">
        <w:noBreakHyphen/>
        <w:t>Benz AG is one of the world's largest manufacturers of high-end passenger cars. In 2025 it sold more than 2,1 million passenger cars and vans. In its two business segments, Mercedes</w:t>
      </w:r>
      <w:r w:rsidRPr="00AD12B9">
        <w:noBreakHyphen/>
        <w:t>Benz AG is continually expanding its worldwide production network with around 30 production sites on four continents. As sustainability is the guiding principle of the Mercedes</w:t>
      </w:r>
      <w:r w:rsidRPr="00AD12B9">
        <w:noBreakHyphen/>
        <w:t xml:space="preserve">Benz strategy and for the company itself, this means creating lasting value for all stakeholders: for customers, employees, investors, business partners and </w:t>
      </w:r>
      <w:proofErr w:type="gramStart"/>
      <w:r w:rsidRPr="00AD12B9">
        <w:t>society as a whole</w:t>
      </w:r>
      <w:proofErr w:type="gramEnd"/>
      <w:r w:rsidRPr="00AD12B9">
        <w:t>. The basis for this is the sustainable business strategy of the Mercedes</w:t>
      </w:r>
      <w:r w:rsidRPr="00AD12B9">
        <w:noBreakHyphen/>
        <w:t>Benz Group. The company thus takes responsibility for the economic, ecological and social effects of its business activities and looks at the entire value chain.</w:t>
      </w:r>
    </w:p>
    <w:p w14:paraId="5B8FE6F1" w14:textId="6BA4B441" w:rsidR="00EF6BDA" w:rsidRPr="00F50EBB" w:rsidRDefault="00EF6BDA" w:rsidP="00A40F7D">
      <w:pPr>
        <w:pStyle w:val="A03Copytext"/>
      </w:pPr>
    </w:p>
    <w:sectPr w:rsidR="00EF6BDA" w:rsidRPr="00F50EBB" w:rsidSect="001D2EC1">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6E90D" w14:textId="77777777" w:rsidR="007F4DCB" w:rsidRPr="00E675DA" w:rsidRDefault="007F4DCB" w:rsidP="00764B8C">
      <w:r w:rsidRPr="00E675DA">
        <w:separator/>
      </w:r>
    </w:p>
    <w:p w14:paraId="3677570A" w14:textId="77777777" w:rsidR="007F4DCB" w:rsidRDefault="007F4DCB"/>
  </w:endnote>
  <w:endnote w:type="continuationSeparator" w:id="0">
    <w:p w14:paraId="558599A4" w14:textId="77777777" w:rsidR="007F4DCB" w:rsidRPr="00E675DA" w:rsidRDefault="007F4DCB" w:rsidP="00764B8C">
      <w:r w:rsidRPr="00E675DA">
        <w:continuationSeparator/>
      </w:r>
    </w:p>
    <w:p w14:paraId="01640BA3" w14:textId="77777777" w:rsidR="007F4DCB" w:rsidRDefault="007F4D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MB Corpo A Title Cond Office">
    <w:panose1 w:val="02020506080000000003"/>
    <w:charset w:val="00"/>
    <w:family w:val="roman"/>
    <w:pitch w:val="variable"/>
    <w:sig w:usb0="20000007" w:usb1="00000003"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8A761" w14:textId="33080499" w:rsidR="00CF11CF" w:rsidRDefault="006D4ECC">
    <w:pPr>
      <w:pStyle w:val="Fuzeile"/>
    </w:pPr>
    <w:r>
      <w:rPr>
        <w:noProof/>
        <w14:ligatures w14:val="none"/>
      </w:rPr>
      <mc:AlternateContent>
        <mc:Choice Requires="wps">
          <w:drawing>
            <wp:anchor distT="0" distB="0" distL="0" distR="0" simplePos="0" relativeHeight="251658242" behindDoc="0" locked="0" layoutInCell="1" allowOverlap="1" wp14:anchorId="55A5325B" wp14:editId="49AB1C77">
              <wp:simplePos x="635" y="635"/>
              <wp:positionH relativeFrom="page">
                <wp:align>center</wp:align>
              </wp:positionH>
              <wp:positionV relativeFrom="page">
                <wp:align>bottom</wp:align>
              </wp:positionV>
              <wp:extent cx="3100070" cy="345440"/>
              <wp:effectExtent l="0" t="0" r="5080" b="0"/>
              <wp:wrapNone/>
              <wp:docPr id="1619054562" name="Textfeld 2"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0070" cy="345440"/>
                      </a:xfrm>
                      <a:prstGeom prst="rect">
                        <a:avLst/>
                      </a:prstGeom>
                      <a:noFill/>
                      <a:ln>
                        <a:noFill/>
                      </a:ln>
                    </wps:spPr>
                    <wps:txbx>
                      <w:txbxContent>
                        <w:p w14:paraId="13C5DC2E" w14:textId="289C7A39" w:rsidR="006D4ECC" w:rsidRPr="00A3719C" w:rsidRDefault="006D4ECC" w:rsidP="006D4ECC">
                          <w:pPr>
                            <w:rPr>
                              <w:rFonts w:ascii="Aptos" w:eastAsia="Aptos" w:hAnsi="Aptos" w:cs="Aptos"/>
                              <w:noProof/>
                              <w:color w:val="000000"/>
                              <w:sz w:val="20"/>
                              <w:szCs w:val="20"/>
                              <w:lang w:val="en-GB"/>
                            </w:rPr>
                          </w:pPr>
                          <w:r w:rsidRPr="00A3719C">
                            <w:rPr>
                              <w:rFonts w:ascii="Aptos" w:eastAsia="Aptos" w:hAnsi="Aptos" w:cs="Aptos"/>
                              <w:noProof/>
                              <w:color w:val="000000"/>
                              <w:sz w:val="20"/>
                              <w:szCs w:val="20"/>
                              <w:lang w:val="en-GB"/>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5A5325B" id="_x0000_t202" coordsize="21600,21600" o:spt="202" path="m,l,21600r21600,l21600,xe">
              <v:stroke joinstyle="miter"/>
              <v:path gradientshapeok="t" o:connecttype="rect"/>
            </v:shapetype>
            <v:shape id="Textfeld 2" o:spid="_x0000_s1026" type="#_x0000_t202" alt="Confidential - Not for Public Consumption or Distribution" style="position:absolute;margin-left:0;margin-top:0;width:244.1pt;height:27.2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" filled="f" stroked="f">
              <v:textbox style="mso-fit-shape-to-text:t" inset="0,0,0,15pt">
                <w:txbxContent>
                  <w:p w14:paraId="13C5DC2E" w14:textId="289C7A39" w:rsidR="006D4ECC" w:rsidRPr="00A3719C" w:rsidRDefault="006D4ECC" w:rsidP="006D4ECC">
                    <w:pPr>
                      <w:rPr>
                        <w:rFonts w:ascii="Aptos" w:eastAsia="Aptos" w:hAnsi="Aptos" w:cs="Aptos"/>
                        <w:noProof/>
                        <w:color w:val="000000"/>
                        <w:sz w:val="20"/>
                        <w:szCs w:val="20"/>
                        <w:lang w:val="en-GB"/>
                      </w:rPr>
                    </w:pPr>
                    <w:r w:rsidRPr="00A3719C">
                      <w:rPr>
                        <w:rFonts w:ascii="Aptos" w:eastAsia="Aptos" w:hAnsi="Aptos" w:cs="Aptos"/>
                        <w:noProof/>
                        <w:color w:val="000000"/>
                        <w:sz w:val="20"/>
                        <w:szCs w:val="20"/>
                        <w:lang w:val="en-GB"/>
                      </w:rPr>
                      <w:t>Confidential - Not for Public Consumption or Distribution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7E308" w14:textId="12B56D65" w:rsidR="00EC1864" w:rsidRPr="0033780C" w:rsidRDefault="641C72A5" w:rsidP="00B00F20">
    <w:pPr>
      <w:pStyle w:val="D07Seitenzahl"/>
      <w:framePr w:wrap="around"/>
    </w:pPr>
    <w:r>
      <w:t>Page</w:t>
    </w:r>
    <w:r w:rsidRPr="0033780C">
      <w:t xml:space="preserve"> </w:t>
    </w:r>
    <w:r w:rsidR="00EC1864" w:rsidRPr="0033780C">
      <w:rPr>
        <w:rStyle w:val="Seitenzahl"/>
      </w:rPr>
      <w:fldChar w:fldCharType="begin"/>
    </w:r>
    <w:r w:rsidR="00EC1864" w:rsidRPr="0033780C">
      <w:rPr>
        <w:rStyle w:val="Seitenzahl"/>
      </w:rPr>
      <w:instrText xml:space="preserve"> PAGE </w:instrText>
    </w:r>
    <w:r w:rsidR="00EC1864" w:rsidRPr="0033780C">
      <w:rPr>
        <w:rStyle w:val="Seitenzahl"/>
      </w:rPr>
      <w:fldChar w:fldCharType="separate"/>
    </w:r>
    <w:r w:rsidRPr="0033780C">
      <w:rPr>
        <w:rStyle w:val="Seitenzahl"/>
      </w:rPr>
      <w:t>2</w:t>
    </w:r>
    <w:r w:rsidR="00EC1864" w:rsidRPr="0033780C">
      <w:rPr>
        <w:rStyle w:val="Seitenzahl"/>
      </w:rPr>
      <w:fldChar w:fldCharType="end"/>
    </w:r>
  </w:p>
  <w:p w14:paraId="0CCD82ED" w14:textId="77777777" w:rsidR="00EC1864" w:rsidRDefault="00EC186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B312D3" w14:paraId="442FCE1C" w14:textId="77777777" w:rsidTr="00FC5F7D">
      <w:trPr>
        <w:trHeight w:hRule="exact" w:val="1486"/>
      </w:trPr>
      <w:tc>
        <w:tcPr>
          <w:tcW w:w="9894" w:type="dxa"/>
          <w:vAlign w:val="bottom"/>
        </w:tcPr>
        <w:p w14:paraId="5B670672" w14:textId="387DDD09" w:rsidR="008F41B6" w:rsidRPr="008F41B6" w:rsidRDefault="008F41B6" w:rsidP="008F41B6">
          <w:pPr>
            <w:pStyle w:val="D06Fuleiste"/>
            <w:framePr w:wrap="auto" w:vAnchor="margin" w:hAnchor="text" w:yAlign="inline"/>
            <w:rPr>
              <w:rFonts w:eastAsiaTheme="minorHAnsi"/>
              <w:lang w:eastAsia="en-US"/>
            </w:rPr>
          </w:pPr>
        </w:p>
        <w:sdt>
          <w:sdtPr>
            <w:rPr>
              <w:rFonts w:eastAsiaTheme="minorHAnsi"/>
              <w:lang w:eastAsia="en-US"/>
            </w:rPr>
            <w:id w:val="-172031957"/>
            <w:placeholder>
              <w:docPart w:val="E7CA1724DF9E485B8CB802D6702381F3"/>
            </w:placeholder>
          </w:sdtPr>
          <w:sdtContent>
            <w:sdt>
              <w:sdtPr>
                <w:rPr>
                  <w:rFonts w:eastAsiaTheme="minorHAnsi"/>
                  <w:lang w:eastAsia="en-US"/>
                </w:rPr>
                <w:id w:val="1655171433"/>
              </w:sdtPr>
              <w:sdtContent>
                <w:p w14:paraId="767D2F04" w14:textId="77777777" w:rsidR="005A04E6" w:rsidRPr="005A3C3B" w:rsidRDefault="005A04E6" w:rsidP="005A04E6">
                  <w:pPr>
                    <w:pStyle w:val="D06Fuleiste"/>
                    <w:framePr w:wrap="auto" w:vAnchor="margin" w:hAnchor="text" w:yAlign="inline"/>
                    <w:rPr>
                      <w:rFonts w:eastAsiaTheme="minorHAnsi"/>
                      <w:lang w:eastAsia="en-US"/>
                    </w:rPr>
                  </w:pPr>
                  <w:r w:rsidRPr="005A3C3B">
                    <w:rPr>
                      <w:rFonts w:eastAsiaTheme="minorHAnsi"/>
                      <w:lang w:eastAsia="en-US"/>
                    </w:rPr>
                    <w:t>Mercedes-Benz AG | Mercedesstraße 120, 70372 Stuttgart | T +49 711 17-0 | dialog@mercedes-benz.com | www.mercedes-benz.com</w:t>
                  </w:r>
                </w:p>
                <w:p w14:paraId="3B819A26" w14:textId="77777777" w:rsidR="005A04E6" w:rsidRPr="005A3C3B" w:rsidRDefault="005A04E6" w:rsidP="005A04E6">
                  <w:pPr>
                    <w:pStyle w:val="D06Fuleiste"/>
                    <w:framePr w:wrap="auto" w:vAnchor="margin" w:hAnchor="text" w:yAlign="inline"/>
                    <w:rPr>
                      <w:rFonts w:eastAsiaTheme="minorHAnsi"/>
                      <w:lang w:eastAsia="en-US"/>
                    </w:rPr>
                  </w:pPr>
                </w:p>
                <w:p w14:paraId="76037AA5" w14:textId="77777777" w:rsidR="005A04E6" w:rsidRPr="004D49B5" w:rsidRDefault="005A04E6" w:rsidP="005A04E6">
                  <w:pPr>
                    <w:pStyle w:val="D06Fuleiste"/>
                    <w:framePr w:wrap="auto" w:vAnchor="margin" w:hAnchor="text" w:yAlign="inline"/>
                    <w:rPr>
                      <w:rFonts w:eastAsiaTheme="minorHAnsi"/>
                      <w:lang w:val="en-US" w:eastAsia="en-US"/>
                    </w:rPr>
                  </w:pPr>
                  <w:r w:rsidRPr="004D49B5">
                    <w:rPr>
                      <w:rFonts w:eastAsiaTheme="minorHAnsi"/>
                      <w:lang w:val="en-US" w:eastAsia="en-US"/>
                    </w:rPr>
                    <w:t>Mercedes-Benz AG | Registered office: Stuttgart | Register court: Stuttgart Local Court | HRB No.: 762873</w:t>
                  </w:r>
                </w:p>
                <w:p w14:paraId="7E84F9C8" w14:textId="77777777" w:rsidR="005A04E6" w:rsidRPr="004D49B5" w:rsidRDefault="005A04E6" w:rsidP="005A04E6">
                  <w:pPr>
                    <w:pStyle w:val="D06Fuleiste"/>
                    <w:framePr w:wrap="auto" w:vAnchor="margin" w:hAnchor="text" w:yAlign="inline"/>
                    <w:rPr>
                      <w:rFonts w:eastAsiaTheme="minorHAnsi"/>
                      <w:lang w:val="en-US" w:eastAsia="en-US"/>
                    </w:rPr>
                  </w:pPr>
                  <w:r w:rsidRPr="004D49B5">
                    <w:rPr>
                      <w:rFonts w:eastAsiaTheme="minorHAnsi"/>
                      <w:lang w:val="en-US" w:eastAsia="en-US"/>
                    </w:rPr>
                    <w:t>Chairman of the Supervisory Board: Martin Brudermüller</w:t>
                  </w:r>
                </w:p>
                <w:p w14:paraId="69B447B5" w14:textId="10199ED6" w:rsidR="00AF3162" w:rsidRPr="005A04E6" w:rsidRDefault="005A04E6" w:rsidP="005A04E6">
                  <w:pPr>
                    <w:pStyle w:val="D06Fuleiste"/>
                    <w:framePr w:wrap="auto" w:vAnchor="margin" w:hAnchor="text" w:yAlign="inline"/>
                    <w:rPr>
                      <w:rFonts w:asciiTheme="minorHAnsi" w:eastAsiaTheme="minorHAnsi" w:hAnsiTheme="minorHAnsi" w:cstheme="minorBidi"/>
                      <w:sz w:val="21"/>
                      <w:lang w:val="en-US" w:eastAsia="en-US"/>
                    </w:rPr>
                  </w:pPr>
                  <w:r w:rsidRPr="004D49B5">
                    <w:rPr>
                      <w:rFonts w:eastAsiaTheme="minorHAnsi"/>
                      <w:lang w:val="en-US" w:eastAsia="en-US"/>
                    </w:rPr>
                    <w:t xml:space="preserve">Board of Management: Ola Källenius, Chairman; Jörg </w:t>
                  </w:r>
                  <w:proofErr w:type="spellStart"/>
                  <w:r w:rsidRPr="004D49B5">
                    <w:rPr>
                      <w:rFonts w:eastAsiaTheme="minorHAnsi"/>
                      <w:lang w:val="en-US" w:eastAsia="en-US"/>
                    </w:rPr>
                    <w:t>Burzer</w:t>
                  </w:r>
                  <w:proofErr w:type="spellEnd"/>
                  <w:r w:rsidRPr="004D49B5">
                    <w:rPr>
                      <w:rFonts w:eastAsiaTheme="minorHAnsi"/>
                      <w:lang w:val="en-US" w:eastAsia="en-US"/>
                    </w:rPr>
                    <w:t>, Mathias Geisen, Olaf Schick, Michael Schiebe, Britta Seeger, Oliver Thöne, Harald Wilhelm</w:t>
                  </w:r>
                </w:p>
              </w:sdtContent>
            </w:sdt>
          </w:sdtContent>
        </w:sdt>
      </w:tc>
    </w:tr>
  </w:tbl>
  <w:p w14:paraId="7902DC77" w14:textId="77777777" w:rsidR="007F0784" w:rsidRPr="005A04E6" w:rsidRDefault="007F0784" w:rsidP="003A4141">
    <w:pPr>
      <w:pStyle w:val="Fuzeile"/>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1AC2F" w14:textId="77777777" w:rsidR="007F4DCB" w:rsidRDefault="007F4DCB" w:rsidP="002724F8">
      <w:pPr>
        <w:spacing w:line="170" w:lineRule="exact"/>
      </w:pPr>
      <w:r w:rsidRPr="00F46A21">
        <w:rPr>
          <w:sz w:val="10"/>
          <w:szCs w:val="10"/>
        </w:rPr>
        <w:separator/>
      </w:r>
    </w:p>
  </w:footnote>
  <w:footnote w:type="continuationSeparator" w:id="0">
    <w:p w14:paraId="6CE1BC6A" w14:textId="77777777" w:rsidR="007F4DCB" w:rsidRPr="00E675DA" w:rsidRDefault="007F4DCB" w:rsidP="00764B8C">
      <w:r w:rsidRPr="00E675DA">
        <w:continuationSeparator/>
      </w:r>
    </w:p>
    <w:p w14:paraId="2B06165C" w14:textId="77777777" w:rsidR="007F4DCB" w:rsidRDefault="007F4DC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500F6" w14:textId="77777777" w:rsidR="00CF11CF" w:rsidRDefault="00CF11C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F1CB5" w14:textId="77777777" w:rsidR="00CF11CF" w:rsidRDefault="00CF11CF">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F740A" w14:textId="45B783E1" w:rsidR="006C14AB" w:rsidRDefault="00576864" w:rsidP="001028C6">
    <w:pPr>
      <w:pStyle w:val="A03Flietext"/>
    </w:pPr>
    <w:r>
      <w:rPr>
        <w:noProof/>
        <w14:ligatures w14:val="none"/>
      </w:rPr>
      <w:drawing>
        <wp:anchor distT="0" distB="0" distL="114300" distR="114300" simplePos="0" relativeHeight="251658240" behindDoc="0" locked="0" layoutInCell="1" allowOverlap="1" wp14:anchorId="64C278BE" wp14:editId="65C4F53B">
          <wp:simplePos x="0" y="0"/>
          <wp:positionH relativeFrom="page">
            <wp:align>center</wp:align>
          </wp:positionH>
          <wp:positionV relativeFrom="topMargin">
            <wp:posOffset>575945</wp:posOffset>
          </wp:positionV>
          <wp:extent cx="576000" cy="576000"/>
          <wp:effectExtent l="0" t="0" r="0" b="0"/>
          <wp:wrapNone/>
          <wp:docPr id="761442464"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442464"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262B4">
      <w:rPr>
        <w:noProof/>
        <w14:ligatures w14:val="none"/>
      </w:rPr>
      <w:drawing>
        <wp:anchor distT="0" distB="0" distL="114300" distR="114300" simplePos="0" relativeHeight="251658241" behindDoc="0" locked="0" layoutInCell="1" allowOverlap="1" wp14:anchorId="6C37CEBA" wp14:editId="2C4B25BB">
          <wp:simplePos x="0" y="0"/>
          <wp:positionH relativeFrom="page">
            <wp:posOffset>5435600</wp:posOffset>
          </wp:positionH>
          <wp:positionV relativeFrom="topMargin">
            <wp:posOffset>1674495</wp:posOffset>
          </wp:positionV>
          <wp:extent cx="1080000" cy="122400"/>
          <wp:effectExtent l="0" t="0" r="0" b="0"/>
          <wp:wrapNone/>
          <wp:docPr id="159718189"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18189" name="Mercedes-Benz (word mark)"/>
                  <pic:cNvPicPr>
                    <a:picLocks noChangeAspect="1"/>
                  </pic:cNvPicPr>
                </pic:nvPicPr>
                <pic:blipFill>
                  <a:blip r:embed="rId2"/>
                  <a:stretch>
                    <a:fillRect/>
                  </a:stretch>
                </pic:blipFill>
                <pic:spPr bwMode="auto">
                  <a:xfrm>
                    <a:off x="0" y="0"/>
                    <a:ext cx="1080000" cy="12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15F6016"/>
    <w:multiLevelType w:val="hybridMultilevel"/>
    <w:tmpl w:val="833885B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2345A9B"/>
    <w:multiLevelType w:val="hybridMultilevel"/>
    <w:tmpl w:val="47A873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5CF2F9F"/>
    <w:multiLevelType w:val="multilevel"/>
    <w:tmpl w:val="4FC4AAF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33067CA"/>
    <w:multiLevelType w:val="hybridMultilevel"/>
    <w:tmpl w:val="1B888D5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8727BE5"/>
    <w:multiLevelType w:val="multilevel"/>
    <w:tmpl w:val="FA08AEF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 w15:restartNumberingAfterBreak="0">
    <w:nsid w:val="49CFC315"/>
    <w:multiLevelType w:val="hybridMultilevel"/>
    <w:tmpl w:val="FFFFFFFF"/>
    <w:lvl w:ilvl="0" w:tplc="6AF497A2">
      <w:start w:val="1"/>
      <w:numFmt w:val="bullet"/>
      <w:lvlText w:val=""/>
      <w:lvlJc w:val="left"/>
      <w:pPr>
        <w:ind w:left="720" w:hanging="360"/>
      </w:pPr>
      <w:rPr>
        <w:rFonts w:ascii="Symbol" w:hAnsi="Symbol" w:hint="default"/>
      </w:rPr>
    </w:lvl>
    <w:lvl w:ilvl="1" w:tplc="C1241016">
      <w:start w:val="1"/>
      <w:numFmt w:val="bullet"/>
      <w:lvlText w:val="o"/>
      <w:lvlJc w:val="left"/>
      <w:pPr>
        <w:ind w:left="1440" w:hanging="360"/>
      </w:pPr>
      <w:rPr>
        <w:rFonts w:ascii="Courier New" w:hAnsi="Courier New" w:hint="default"/>
      </w:rPr>
    </w:lvl>
    <w:lvl w:ilvl="2" w:tplc="7556CDCC">
      <w:start w:val="1"/>
      <w:numFmt w:val="bullet"/>
      <w:lvlText w:val=""/>
      <w:lvlJc w:val="left"/>
      <w:pPr>
        <w:ind w:left="2160" w:hanging="360"/>
      </w:pPr>
      <w:rPr>
        <w:rFonts w:ascii="Wingdings" w:hAnsi="Wingdings" w:hint="default"/>
      </w:rPr>
    </w:lvl>
    <w:lvl w:ilvl="3" w:tplc="839A3E30">
      <w:start w:val="1"/>
      <w:numFmt w:val="bullet"/>
      <w:lvlText w:val=""/>
      <w:lvlJc w:val="left"/>
      <w:pPr>
        <w:ind w:left="2880" w:hanging="360"/>
      </w:pPr>
      <w:rPr>
        <w:rFonts w:ascii="Symbol" w:hAnsi="Symbol" w:hint="default"/>
      </w:rPr>
    </w:lvl>
    <w:lvl w:ilvl="4" w:tplc="4490AB98">
      <w:start w:val="1"/>
      <w:numFmt w:val="bullet"/>
      <w:lvlText w:val="o"/>
      <w:lvlJc w:val="left"/>
      <w:pPr>
        <w:ind w:left="3600" w:hanging="360"/>
      </w:pPr>
      <w:rPr>
        <w:rFonts w:ascii="Courier New" w:hAnsi="Courier New" w:hint="default"/>
      </w:rPr>
    </w:lvl>
    <w:lvl w:ilvl="5" w:tplc="97CC0EF0">
      <w:start w:val="1"/>
      <w:numFmt w:val="bullet"/>
      <w:lvlText w:val=""/>
      <w:lvlJc w:val="left"/>
      <w:pPr>
        <w:ind w:left="4320" w:hanging="360"/>
      </w:pPr>
      <w:rPr>
        <w:rFonts w:ascii="Wingdings" w:hAnsi="Wingdings" w:hint="default"/>
      </w:rPr>
    </w:lvl>
    <w:lvl w:ilvl="6" w:tplc="6676320A">
      <w:start w:val="1"/>
      <w:numFmt w:val="bullet"/>
      <w:lvlText w:val=""/>
      <w:lvlJc w:val="left"/>
      <w:pPr>
        <w:ind w:left="5040" w:hanging="360"/>
      </w:pPr>
      <w:rPr>
        <w:rFonts w:ascii="Symbol" w:hAnsi="Symbol" w:hint="default"/>
      </w:rPr>
    </w:lvl>
    <w:lvl w:ilvl="7" w:tplc="370A0BEC">
      <w:start w:val="1"/>
      <w:numFmt w:val="bullet"/>
      <w:lvlText w:val="o"/>
      <w:lvlJc w:val="left"/>
      <w:pPr>
        <w:ind w:left="5760" w:hanging="360"/>
      </w:pPr>
      <w:rPr>
        <w:rFonts w:ascii="Courier New" w:hAnsi="Courier New" w:hint="default"/>
      </w:rPr>
    </w:lvl>
    <w:lvl w:ilvl="8" w:tplc="C7AED608">
      <w:start w:val="1"/>
      <w:numFmt w:val="bullet"/>
      <w:lvlText w:val=""/>
      <w:lvlJc w:val="left"/>
      <w:pPr>
        <w:ind w:left="6480" w:hanging="360"/>
      </w:pPr>
      <w:rPr>
        <w:rFonts w:ascii="Wingdings" w:hAnsi="Wingdings" w:hint="default"/>
      </w:rPr>
    </w:lvl>
  </w:abstractNum>
  <w:abstractNum w:abstractNumId="19"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C100091"/>
    <w:multiLevelType w:val="hybridMultilevel"/>
    <w:tmpl w:val="2A349080"/>
    <w:lvl w:ilvl="0" w:tplc="03368AB0">
      <w:start w:val="5"/>
      <w:numFmt w:val="bullet"/>
      <w:pStyle w:val="C04TabelleAufzhlung"/>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22" w15:restartNumberingAfterBreak="0">
    <w:nsid w:val="6E5E61BA"/>
    <w:multiLevelType w:val="hybridMultilevel"/>
    <w:tmpl w:val="B66A90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3CB7967"/>
    <w:multiLevelType w:val="multilevel"/>
    <w:tmpl w:val="6794232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4" w15:restartNumberingAfterBreak="0">
    <w:nsid w:val="762E091C"/>
    <w:multiLevelType w:val="hybridMultilevel"/>
    <w:tmpl w:val="52BE9BA8"/>
    <w:lvl w:ilvl="0" w:tplc="160044BE">
      <w:start w:val="1"/>
      <w:numFmt w:val="bullet"/>
      <w:pStyle w:val="A04Aufzhlung"/>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5" w15:restartNumberingAfterBreak="0">
    <w:nsid w:val="76E74B56"/>
    <w:multiLevelType w:val="hybridMultilevel"/>
    <w:tmpl w:val="AF968E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66004070">
    <w:abstractNumId w:val="18"/>
  </w:num>
  <w:num w:numId="2" w16cid:durableId="838883642">
    <w:abstractNumId w:val="9"/>
  </w:num>
  <w:num w:numId="3" w16cid:durableId="344092966">
    <w:abstractNumId w:val="8"/>
  </w:num>
  <w:num w:numId="4" w16cid:durableId="1138886535">
    <w:abstractNumId w:val="7"/>
  </w:num>
  <w:num w:numId="5" w16cid:durableId="1913737452">
    <w:abstractNumId w:val="6"/>
  </w:num>
  <w:num w:numId="6" w16cid:durableId="203492391">
    <w:abstractNumId w:val="5"/>
  </w:num>
  <w:num w:numId="7" w16cid:durableId="1631936522">
    <w:abstractNumId w:val="4"/>
  </w:num>
  <w:num w:numId="8" w16cid:durableId="854686550">
    <w:abstractNumId w:val="3"/>
  </w:num>
  <w:num w:numId="9" w16cid:durableId="1467312632">
    <w:abstractNumId w:val="2"/>
  </w:num>
  <w:num w:numId="10" w16cid:durableId="952983264">
    <w:abstractNumId w:val="1"/>
  </w:num>
  <w:num w:numId="11" w16cid:durableId="1036735461">
    <w:abstractNumId w:val="0"/>
  </w:num>
  <w:num w:numId="12" w16cid:durableId="1174413334">
    <w:abstractNumId w:val="19"/>
  </w:num>
  <w:num w:numId="13" w16cid:durableId="423838343">
    <w:abstractNumId w:val="10"/>
  </w:num>
  <w:num w:numId="14" w16cid:durableId="1293629408">
    <w:abstractNumId w:val="20"/>
  </w:num>
  <w:num w:numId="15" w16cid:durableId="1237932400">
    <w:abstractNumId w:val="24"/>
  </w:num>
  <w:num w:numId="16" w16cid:durableId="1072124215">
    <w:abstractNumId w:val="26"/>
  </w:num>
  <w:num w:numId="17" w16cid:durableId="1743990120">
    <w:abstractNumId w:val="21"/>
  </w:num>
  <w:num w:numId="18" w16cid:durableId="1086612032">
    <w:abstractNumId w:val="14"/>
  </w:num>
  <w:num w:numId="19" w16cid:durableId="366371384">
    <w:abstractNumId w:val="15"/>
  </w:num>
  <w:num w:numId="20" w16cid:durableId="215287462">
    <w:abstractNumId w:val="24"/>
  </w:num>
  <w:num w:numId="21" w16cid:durableId="371078654">
    <w:abstractNumId w:val="13"/>
  </w:num>
  <w:num w:numId="22" w16cid:durableId="1135831224">
    <w:abstractNumId w:val="11"/>
  </w:num>
  <w:num w:numId="23" w16cid:durableId="1080558923">
    <w:abstractNumId w:val="16"/>
  </w:num>
  <w:num w:numId="24" w16cid:durableId="1451894638">
    <w:abstractNumId w:val="22"/>
  </w:num>
  <w:num w:numId="25" w16cid:durableId="1504079158">
    <w:abstractNumId w:val="25"/>
  </w:num>
  <w:num w:numId="26" w16cid:durableId="432210764">
    <w:abstractNumId w:val="12"/>
  </w:num>
  <w:num w:numId="27" w16cid:durableId="302589884">
    <w:abstractNumId w:val="23"/>
  </w:num>
  <w:num w:numId="28" w16cid:durableId="147398177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ED3"/>
    <w:rsid w:val="00000C4C"/>
    <w:rsid w:val="00001F1A"/>
    <w:rsid w:val="00002924"/>
    <w:rsid w:val="00002A81"/>
    <w:rsid w:val="00002DF0"/>
    <w:rsid w:val="00002EBA"/>
    <w:rsid w:val="000049B1"/>
    <w:rsid w:val="000074CE"/>
    <w:rsid w:val="00010949"/>
    <w:rsid w:val="00011E70"/>
    <w:rsid w:val="0001257B"/>
    <w:rsid w:val="00013835"/>
    <w:rsid w:val="000140ED"/>
    <w:rsid w:val="00014109"/>
    <w:rsid w:val="00014580"/>
    <w:rsid w:val="000149B5"/>
    <w:rsid w:val="000166EB"/>
    <w:rsid w:val="0002077F"/>
    <w:rsid w:val="00022425"/>
    <w:rsid w:val="00023101"/>
    <w:rsid w:val="00025CA1"/>
    <w:rsid w:val="0002661E"/>
    <w:rsid w:val="000313A8"/>
    <w:rsid w:val="0003229F"/>
    <w:rsid w:val="000333CE"/>
    <w:rsid w:val="00033CCA"/>
    <w:rsid w:val="0003739E"/>
    <w:rsid w:val="00037C61"/>
    <w:rsid w:val="00044F7C"/>
    <w:rsid w:val="0004503F"/>
    <w:rsid w:val="0004545F"/>
    <w:rsid w:val="00045A88"/>
    <w:rsid w:val="00046D91"/>
    <w:rsid w:val="000509C6"/>
    <w:rsid w:val="000511CC"/>
    <w:rsid w:val="00056CD0"/>
    <w:rsid w:val="00062AA8"/>
    <w:rsid w:val="000639BC"/>
    <w:rsid w:val="000648CA"/>
    <w:rsid w:val="00066A0F"/>
    <w:rsid w:val="00066BC0"/>
    <w:rsid w:val="00073085"/>
    <w:rsid w:val="0007505A"/>
    <w:rsid w:val="0007651D"/>
    <w:rsid w:val="00076CE3"/>
    <w:rsid w:val="000778FA"/>
    <w:rsid w:val="00081305"/>
    <w:rsid w:val="00083F34"/>
    <w:rsid w:val="00084223"/>
    <w:rsid w:val="00086C76"/>
    <w:rsid w:val="00093A75"/>
    <w:rsid w:val="000942D9"/>
    <w:rsid w:val="000A0CBE"/>
    <w:rsid w:val="000A3937"/>
    <w:rsid w:val="000A41E3"/>
    <w:rsid w:val="000A50A1"/>
    <w:rsid w:val="000A6302"/>
    <w:rsid w:val="000A66E7"/>
    <w:rsid w:val="000A6D5F"/>
    <w:rsid w:val="000B0054"/>
    <w:rsid w:val="000B1040"/>
    <w:rsid w:val="000B1456"/>
    <w:rsid w:val="000B2BF4"/>
    <w:rsid w:val="000B4508"/>
    <w:rsid w:val="000B4E91"/>
    <w:rsid w:val="000B65E1"/>
    <w:rsid w:val="000B7A27"/>
    <w:rsid w:val="000C2C40"/>
    <w:rsid w:val="000C30C7"/>
    <w:rsid w:val="000C6A17"/>
    <w:rsid w:val="000C79D9"/>
    <w:rsid w:val="000D1A2F"/>
    <w:rsid w:val="000D1EDA"/>
    <w:rsid w:val="000D391E"/>
    <w:rsid w:val="000D4868"/>
    <w:rsid w:val="000D48EC"/>
    <w:rsid w:val="000D520C"/>
    <w:rsid w:val="000D6D3C"/>
    <w:rsid w:val="000D70E9"/>
    <w:rsid w:val="000D76F5"/>
    <w:rsid w:val="000E104D"/>
    <w:rsid w:val="000E2F84"/>
    <w:rsid w:val="000E368C"/>
    <w:rsid w:val="000E4E03"/>
    <w:rsid w:val="000E6116"/>
    <w:rsid w:val="000F1468"/>
    <w:rsid w:val="000F2712"/>
    <w:rsid w:val="000F3696"/>
    <w:rsid w:val="000F3AA9"/>
    <w:rsid w:val="000F3B8A"/>
    <w:rsid w:val="000F64DC"/>
    <w:rsid w:val="001028C6"/>
    <w:rsid w:val="00104748"/>
    <w:rsid w:val="00106A41"/>
    <w:rsid w:val="0010757F"/>
    <w:rsid w:val="00107C7D"/>
    <w:rsid w:val="0011115A"/>
    <w:rsid w:val="00111F9F"/>
    <w:rsid w:val="001134E2"/>
    <w:rsid w:val="001166BE"/>
    <w:rsid w:val="00117941"/>
    <w:rsid w:val="00117A25"/>
    <w:rsid w:val="001214B4"/>
    <w:rsid w:val="00122D49"/>
    <w:rsid w:val="00123A7C"/>
    <w:rsid w:val="00124490"/>
    <w:rsid w:val="0012549C"/>
    <w:rsid w:val="00125D57"/>
    <w:rsid w:val="001306A6"/>
    <w:rsid w:val="001314A1"/>
    <w:rsid w:val="00131A63"/>
    <w:rsid w:val="00132047"/>
    <w:rsid w:val="00135317"/>
    <w:rsid w:val="00137D95"/>
    <w:rsid w:val="00141213"/>
    <w:rsid w:val="00142ADC"/>
    <w:rsid w:val="001456C9"/>
    <w:rsid w:val="00153588"/>
    <w:rsid w:val="00153F19"/>
    <w:rsid w:val="001545A7"/>
    <w:rsid w:val="00154F3B"/>
    <w:rsid w:val="001571BB"/>
    <w:rsid w:val="00160A4A"/>
    <w:rsid w:val="00160B0D"/>
    <w:rsid w:val="00161D89"/>
    <w:rsid w:val="001625C8"/>
    <w:rsid w:val="0016279C"/>
    <w:rsid w:val="0016553E"/>
    <w:rsid w:val="0016599E"/>
    <w:rsid w:val="00170359"/>
    <w:rsid w:val="00173A06"/>
    <w:rsid w:val="00173F42"/>
    <w:rsid w:val="001756AB"/>
    <w:rsid w:val="0017699C"/>
    <w:rsid w:val="0018082D"/>
    <w:rsid w:val="00181283"/>
    <w:rsid w:val="00181C5F"/>
    <w:rsid w:val="00182450"/>
    <w:rsid w:val="001836B2"/>
    <w:rsid w:val="00183ED3"/>
    <w:rsid w:val="001850C2"/>
    <w:rsid w:val="00185B2E"/>
    <w:rsid w:val="00186C59"/>
    <w:rsid w:val="00187794"/>
    <w:rsid w:val="00187A9D"/>
    <w:rsid w:val="00190106"/>
    <w:rsid w:val="00191B43"/>
    <w:rsid w:val="00191D57"/>
    <w:rsid w:val="00193003"/>
    <w:rsid w:val="0019715A"/>
    <w:rsid w:val="001973AB"/>
    <w:rsid w:val="00197D3D"/>
    <w:rsid w:val="001A03B1"/>
    <w:rsid w:val="001A3EDE"/>
    <w:rsid w:val="001A59E4"/>
    <w:rsid w:val="001B280E"/>
    <w:rsid w:val="001B4781"/>
    <w:rsid w:val="001B5A88"/>
    <w:rsid w:val="001B6F3E"/>
    <w:rsid w:val="001B6FAF"/>
    <w:rsid w:val="001B7945"/>
    <w:rsid w:val="001C1DA5"/>
    <w:rsid w:val="001C39E9"/>
    <w:rsid w:val="001C6617"/>
    <w:rsid w:val="001D197E"/>
    <w:rsid w:val="001D259B"/>
    <w:rsid w:val="001D2EC1"/>
    <w:rsid w:val="001D32E6"/>
    <w:rsid w:val="001D3601"/>
    <w:rsid w:val="001D6C8A"/>
    <w:rsid w:val="001E011E"/>
    <w:rsid w:val="001E061A"/>
    <w:rsid w:val="001E13DD"/>
    <w:rsid w:val="001E33BC"/>
    <w:rsid w:val="001E37E4"/>
    <w:rsid w:val="001E4213"/>
    <w:rsid w:val="001E7F5D"/>
    <w:rsid w:val="001F0061"/>
    <w:rsid w:val="001F3272"/>
    <w:rsid w:val="001F36CB"/>
    <w:rsid w:val="001F5241"/>
    <w:rsid w:val="001F5E4E"/>
    <w:rsid w:val="00201DB0"/>
    <w:rsid w:val="00203388"/>
    <w:rsid w:val="0020411A"/>
    <w:rsid w:val="00204C71"/>
    <w:rsid w:val="00216079"/>
    <w:rsid w:val="00220726"/>
    <w:rsid w:val="0022182A"/>
    <w:rsid w:val="00224FD1"/>
    <w:rsid w:val="00226CBC"/>
    <w:rsid w:val="00231860"/>
    <w:rsid w:val="00232705"/>
    <w:rsid w:val="002348CF"/>
    <w:rsid w:val="00240528"/>
    <w:rsid w:val="00240590"/>
    <w:rsid w:val="002432DF"/>
    <w:rsid w:val="002436BB"/>
    <w:rsid w:val="0024567E"/>
    <w:rsid w:val="0024685C"/>
    <w:rsid w:val="00247757"/>
    <w:rsid w:val="0025180C"/>
    <w:rsid w:val="00253D5A"/>
    <w:rsid w:val="00254288"/>
    <w:rsid w:val="0025510D"/>
    <w:rsid w:val="00255990"/>
    <w:rsid w:val="002622FF"/>
    <w:rsid w:val="00262557"/>
    <w:rsid w:val="0026510D"/>
    <w:rsid w:val="0026566D"/>
    <w:rsid w:val="002659E4"/>
    <w:rsid w:val="00267E79"/>
    <w:rsid w:val="00270D6E"/>
    <w:rsid w:val="00271933"/>
    <w:rsid w:val="002724F8"/>
    <w:rsid w:val="00273DB9"/>
    <w:rsid w:val="00274E73"/>
    <w:rsid w:val="00280C66"/>
    <w:rsid w:val="0028135E"/>
    <w:rsid w:val="00283842"/>
    <w:rsid w:val="002842CD"/>
    <w:rsid w:val="00285027"/>
    <w:rsid w:val="00286813"/>
    <w:rsid w:val="00290B1F"/>
    <w:rsid w:val="00293F8D"/>
    <w:rsid w:val="00294B0D"/>
    <w:rsid w:val="00295C23"/>
    <w:rsid w:val="002960B5"/>
    <w:rsid w:val="00297486"/>
    <w:rsid w:val="002A176C"/>
    <w:rsid w:val="002A1B25"/>
    <w:rsid w:val="002A760E"/>
    <w:rsid w:val="002B026D"/>
    <w:rsid w:val="002B1560"/>
    <w:rsid w:val="002B27E5"/>
    <w:rsid w:val="002B2ADC"/>
    <w:rsid w:val="002B3A8B"/>
    <w:rsid w:val="002B4D5F"/>
    <w:rsid w:val="002B536C"/>
    <w:rsid w:val="002B5662"/>
    <w:rsid w:val="002B6621"/>
    <w:rsid w:val="002C1392"/>
    <w:rsid w:val="002C319A"/>
    <w:rsid w:val="002C39C7"/>
    <w:rsid w:val="002C7C2C"/>
    <w:rsid w:val="002D2341"/>
    <w:rsid w:val="002D3D23"/>
    <w:rsid w:val="002D443E"/>
    <w:rsid w:val="002E2080"/>
    <w:rsid w:val="002F0252"/>
    <w:rsid w:val="002F3FEF"/>
    <w:rsid w:val="002F7BB2"/>
    <w:rsid w:val="00300181"/>
    <w:rsid w:val="00302DA6"/>
    <w:rsid w:val="0030635E"/>
    <w:rsid w:val="003064B1"/>
    <w:rsid w:val="00306D1D"/>
    <w:rsid w:val="003114C1"/>
    <w:rsid w:val="00311C42"/>
    <w:rsid w:val="00311EFD"/>
    <w:rsid w:val="00316C47"/>
    <w:rsid w:val="00317376"/>
    <w:rsid w:val="00317769"/>
    <w:rsid w:val="00317872"/>
    <w:rsid w:val="003179FB"/>
    <w:rsid w:val="00324C6D"/>
    <w:rsid w:val="00325563"/>
    <w:rsid w:val="00330532"/>
    <w:rsid w:val="0033099A"/>
    <w:rsid w:val="00331EB3"/>
    <w:rsid w:val="00332C72"/>
    <w:rsid w:val="00333E51"/>
    <w:rsid w:val="003355C6"/>
    <w:rsid w:val="0033780C"/>
    <w:rsid w:val="00342034"/>
    <w:rsid w:val="00351301"/>
    <w:rsid w:val="00354F99"/>
    <w:rsid w:val="00355E21"/>
    <w:rsid w:val="00357746"/>
    <w:rsid w:val="00360545"/>
    <w:rsid w:val="00361520"/>
    <w:rsid w:val="003617FC"/>
    <w:rsid w:val="00364FFA"/>
    <w:rsid w:val="00365832"/>
    <w:rsid w:val="0036672E"/>
    <w:rsid w:val="00370B20"/>
    <w:rsid w:val="0037172E"/>
    <w:rsid w:val="003721C5"/>
    <w:rsid w:val="00374CCB"/>
    <w:rsid w:val="003753CD"/>
    <w:rsid w:val="00376B89"/>
    <w:rsid w:val="00382563"/>
    <w:rsid w:val="00382D93"/>
    <w:rsid w:val="00383033"/>
    <w:rsid w:val="00383CD5"/>
    <w:rsid w:val="00384F39"/>
    <w:rsid w:val="0038797C"/>
    <w:rsid w:val="00390C71"/>
    <w:rsid w:val="00391CCB"/>
    <w:rsid w:val="0039217A"/>
    <w:rsid w:val="003956E0"/>
    <w:rsid w:val="00396047"/>
    <w:rsid w:val="003967EA"/>
    <w:rsid w:val="003968AF"/>
    <w:rsid w:val="003A0038"/>
    <w:rsid w:val="003A0B70"/>
    <w:rsid w:val="003A11E2"/>
    <w:rsid w:val="003A175E"/>
    <w:rsid w:val="003A2CEB"/>
    <w:rsid w:val="003A4141"/>
    <w:rsid w:val="003A478A"/>
    <w:rsid w:val="003A50A8"/>
    <w:rsid w:val="003A70F5"/>
    <w:rsid w:val="003B0FFD"/>
    <w:rsid w:val="003B1162"/>
    <w:rsid w:val="003B12CF"/>
    <w:rsid w:val="003B152D"/>
    <w:rsid w:val="003B43E1"/>
    <w:rsid w:val="003B45D3"/>
    <w:rsid w:val="003B4CE2"/>
    <w:rsid w:val="003B5A16"/>
    <w:rsid w:val="003B5C4C"/>
    <w:rsid w:val="003B5D9A"/>
    <w:rsid w:val="003C1B9E"/>
    <w:rsid w:val="003C31E9"/>
    <w:rsid w:val="003C3357"/>
    <w:rsid w:val="003C4980"/>
    <w:rsid w:val="003C5E4A"/>
    <w:rsid w:val="003C69A3"/>
    <w:rsid w:val="003D07BA"/>
    <w:rsid w:val="003D1AC2"/>
    <w:rsid w:val="003D2DF8"/>
    <w:rsid w:val="003D3F0B"/>
    <w:rsid w:val="003D45B7"/>
    <w:rsid w:val="003D56BC"/>
    <w:rsid w:val="003D6A50"/>
    <w:rsid w:val="003D6C60"/>
    <w:rsid w:val="003E7A52"/>
    <w:rsid w:val="003E7F10"/>
    <w:rsid w:val="003F220A"/>
    <w:rsid w:val="003F33E4"/>
    <w:rsid w:val="004013FA"/>
    <w:rsid w:val="00402A55"/>
    <w:rsid w:val="00402DAA"/>
    <w:rsid w:val="00403B78"/>
    <w:rsid w:val="00405B41"/>
    <w:rsid w:val="00405C90"/>
    <w:rsid w:val="00406312"/>
    <w:rsid w:val="004078C9"/>
    <w:rsid w:val="00411460"/>
    <w:rsid w:val="0041163E"/>
    <w:rsid w:val="00415796"/>
    <w:rsid w:val="00416434"/>
    <w:rsid w:val="0042210D"/>
    <w:rsid w:val="00422E06"/>
    <w:rsid w:val="00423F78"/>
    <w:rsid w:val="004276BF"/>
    <w:rsid w:val="004312CA"/>
    <w:rsid w:val="004329F5"/>
    <w:rsid w:val="004361F4"/>
    <w:rsid w:val="004366AE"/>
    <w:rsid w:val="004377ED"/>
    <w:rsid w:val="00437FE0"/>
    <w:rsid w:val="004407EC"/>
    <w:rsid w:val="0044160E"/>
    <w:rsid w:val="00442380"/>
    <w:rsid w:val="00445941"/>
    <w:rsid w:val="00450205"/>
    <w:rsid w:val="00452239"/>
    <w:rsid w:val="0045295D"/>
    <w:rsid w:val="00454936"/>
    <w:rsid w:val="0045791F"/>
    <w:rsid w:val="0046003D"/>
    <w:rsid w:val="0046139B"/>
    <w:rsid w:val="004636B9"/>
    <w:rsid w:val="00464817"/>
    <w:rsid w:val="00467C87"/>
    <w:rsid w:val="00475745"/>
    <w:rsid w:val="004758D3"/>
    <w:rsid w:val="004776E2"/>
    <w:rsid w:val="00481475"/>
    <w:rsid w:val="00482922"/>
    <w:rsid w:val="004847DA"/>
    <w:rsid w:val="00486711"/>
    <w:rsid w:val="0048725D"/>
    <w:rsid w:val="00492320"/>
    <w:rsid w:val="00492F19"/>
    <w:rsid w:val="004946A2"/>
    <w:rsid w:val="00496814"/>
    <w:rsid w:val="00497AD1"/>
    <w:rsid w:val="00497BF5"/>
    <w:rsid w:val="004A08F3"/>
    <w:rsid w:val="004A30DF"/>
    <w:rsid w:val="004A3F21"/>
    <w:rsid w:val="004A4D49"/>
    <w:rsid w:val="004B4319"/>
    <w:rsid w:val="004B4913"/>
    <w:rsid w:val="004B7A02"/>
    <w:rsid w:val="004C03FA"/>
    <w:rsid w:val="004C1401"/>
    <w:rsid w:val="004C3021"/>
    <w:rsid w:val="004C36DE"/>
    <w:rsid w:val="004C4652"/>
    <w:rsid w:val="004C4FF0"/>
    <w:rsid w:val="004C5B6A"/>
    <w:rsid w:val="004C70C0"/>
    <w:rsid w:val="004D098F"/>
    <w:rsid w:val="004D0E9C"/>
    <w:rsid w:val="004D201F"/>
    <w:rsid w:val="004D3DAC"/>
    <w:rsid w:val="004D559D"/>
    <w:rsid w:val="004D56A6"/>
    <w:rsid w:val="004D6A8E"/>
    <w:rsid w:val="004E0629"/>
    <w:rsid w:val="004E0CD1"/>
    <w:rsid w:val="004E1AF7"/>
    <w:rsid w:val="004E339A"/>
    <w:rsid w:val="004E46E1"/>
    <w:rsid w:val="004E5736"/>
    <w:rsid w:val="004E75CE"/>
    <w:rsid w:val="004F11EE"/>
    <w:rsid w:val="004F2D9F"/>
    <w:rsid w:val="004F34DB"/>
    <w:rsid w:val="004F4D9D"/>
    <w:rsid w:val="004F5B60"/>
    <w:rsid w:val="004F76DA"/>
    <w:rsid w:val="00502D36"/>
    <w:rsid w:val="00503DF8"/>
    <w:rsid w:val="0050536C"/>
    <w:rsid w:val="00510CAC"/>
    <w:rsid w:val="00511D8D"/>
    <w:rsid w:val="00515ACF"/>
    <w:rsid w:val="00520E0E"/>
    <w:rsid w:val="00522D21"/>
    <w:rsid w:val="00522F31"/>
    <w:rsid w:val="00523E64"/>
    <w:rsid w:val="00524941"/>
    <w:rsid w:val="0052550C"/>
    <w:rsid w:val="00525B17"/>
    <w:rsid w:val="00532908"/>
    <w:rsid w:val="005339E6"/>
    <w:rsid w:val="00533E32"/>
    <w:rsid w:val="005375EC"/>
    <w:rsid w:val="00541568"/>
    <w:rsid w:val="00541938"/>
    <w:rsid w:val="00542302"/>
    <w:rsid w:val="00543FA1"/>
    <w:rsid w:val="00544214"/>
    <w:rsid w:val="005510BC"/>
    <w:rsid w:val="00551642"/>
    <w:rsid w:val="00553270"/>
    <w:rsid w:val="0055489F"/>
    <w:rsid w:val="00556CF5"/>
    <w:rsid w:val="00560EE5"/>
    <w:rsid w:val="005612D3"/>
    <w:rsid w:val="0056756F"/>
    <w:rsid w:val="005704F6"/>
    <w:rsid w:val="00570A1F"/>
    <w:rsid w:val="00572AF8"/>
    <w:rsid w:val="005731F2"/>
    <w:rsid w:val="00575865"/>
    <w:rsid w:val="00576778"/>
    <w:rsid w:val="00576864"/>
    <w:rsid w:val="00576EC6"/>
    <w:rsid w:val="005778E0"/>
    <w:rsid w:val="0057795E"/>
    <w:rsid w:val="00577A77"/>
    <w:rsid w:val="0058168D"/>
    <w:rsid w:val="0058177F"/>
    <w:rsid w:val="00583736"/>
    <w:rsid w:val="00584412"/>
    <w:rsid w:val="00586172"/>
    <w:rsid w:val="005864C9"/>
    <w:rsid w:val="00587E1E"/>
    <w:rsid w:val="00591A18"/>
    <w:rsid w:val="00591BBD"/>
    <w:rsid w:val="00591CA8"/>
    <w:rsid w:val="00592AA6"/>
    <w:rsid w:val="0059730C"/>
    <w:rsid w:val="005A04E6"/>
    <w:rsid w:val="005A2695"/>
    <w:rsid w:val="005A64E1"/>
    <w:rsid w:val="005A6E3D"/>
    <w:rsid w:val="005B0279"/>
    <w:rsid w:val="005B0728"/>
    <w:rsid w:val="005B088B"/>
    <w:rsid w:val="005C0ED8"/>
    <w:rsid w:val="005C1689"/>
    <w:rsid w:val="005C297B"/>
    <w:rsid w:val="005C2D18"/>
    <w:rsid w:val="005C2ECA"/>
    <w:rsid w:val="005C4F7C"/>
    <w:rsid w:val="005C6FBA"/>
    <w:rsid w:val="005D412B"/>
    <w:rsid w:val="005E1172"/>
    <w:rsid w:val="005E279E"/>
    <w:rsid w:val="005E3C21"/>
    <w:rsid w:val="005E4519"/>
    <w:rsid w:val="005E4752"/>
    <w:rsid w:val="005E550A"/>
    <w:rsid w:val="005E6CF4"/>
    <w:rsid w:val="005E7509"/>
    <w:rsid w:val="005F0185"/>
    <w:rsid w:val="005F24FE"/>
    <w:rsid w:val="005F3650"/>
    <w:rsid w:val="005F3BFD"/>
    <w:rsid w:val="005F4333"/>
    <w:rsid w:val="005F6D0C"/>
    <w:rsid w:val="006001EE"/>
    <w:rsid w:val="00600EF7"/>
    <w:rsid w:val="006036EB"/>
    <w:rsid w:val="00604334"/>
    <w:rsid w:val="006044F1"/>
    <w:rsid w:val="0060538A"/>
    <w:rsid w:val="00612519"/>
    <w:rsid w:val="0061326A"/>
    <w:rsid w:val="006145C8"/>
    <w:rsid w:val="006151A7"/>
    <w:rsid w:val="0061567D"/>
    <w:rsid w:val="00625ECA"/>
    <w:rsid w:val="006262B4"/>
    <w:rsid w:val="00626CAA"/>
    <w:rsid w:val="006373B4"/>
    <w:rsid w:val="006377AF"/>
    <w:rsid w:val="00640370"/>
    <w:rsid w:val="00640797"/>
    <w:rsid w:val="00642232"/>
    <w:rsid w:val="00645A3E"/>
    <w:rsid w:val="00645E6A"/>
    <w:rsid w:val="0064602D"/>
    <w:rsid w:val="006512C0"/>
    <w:rsid w:val="0065282E"/>
    <w:rsid w:val="0065524C"/>
    <w:rsid w:val="0065651F"/>
    <w:rsid w:val="0066070D"/>
    <w:rsid w:val="006611CE"/>
    <w:rsid w:val="0066142F"/>
    <w:rsid w:val="006619AF"/>
    <w:rsid w:val="00662DF0"/>
    <w:rsid w:val="0066336F"/>
    <w:rsid w:val="0066421A"/>
    <w:rsid w:val="006645A2"/>
    <w:rsid w:val="00664D0C"/>
    <w:rsid w:val="00666397"/>
    <w:rsid w:val="00666B12"/>
    <w:rsid w:val="00667DC0"/>
    <w:rsid w:val="00667FB5"/>
    <w:rsid w:val="00671643"/>
    <w:rsid w:val="006742E8"/>
    <w:rsid w:val="006742F1"/>
    <w:rsid w:val="00676A2E"/>
    <w:rsid w:val="006838FF"/>
    <w:rsid w:val="00690BC6"/>
    <w:rsid w:val="00692D84"/>
    <w:rsid w:val="0069470A"/>
    <w:rsid w:val="00694F37"/>
    <w:rsid w:val="00695960"/>
    <w:rsid w:val="00697428"/>
    <w:rsid w:val="006A4EFD"/>
    <w:rsid w:val="006A6374"/>
    <w:rsid w:val="006B118E"/>
    <w:rsid w:val="006B13CE"/>
    <w:rsid w:val="006C14AB"/>
    <w:rsid w:val="006C1739"/>
    <w:rsid w:val="006C1F25"/>
    <w:rsid w:val="006C3170"/>
    <w:rsid w:val="006C3353"/>
    <w:rsid w:val="006C3897"/>
    <w:rsid w:val="006C6242"/>
    <w:rsid w:val="006D083D"/>
    <w:rsid w:val="006D2A3A"/>
    <w:rsid w:val="006D4ECC"/>
    <w:rsid w:val="006D74F1"/>
    <w:rsid w:val="006E0CAC"/>
    <w:rsid w:val="006E0EB1"/>
    <w:rsid w:val="006E1452"/>
    <w:rsid w:val="006E1A34"/>
    <w:rsid w:val="006E36FD"/>
    <w:rsid w:val="006E44F3"/>
    <w:rsid w:val="006E5B8B"/>
    <w:rsid w:val="006F0A3C"/>
    <w:rsid w:val="006F0D8C"/>
    <w:rsid w:val="006F2918"/>
    <w:rsid w:val="006F4B8F"/>
    <w:rsid w:val="006F568D"/>
    <w:rsid w:val="006F614B"/>
    <w:rsid w:val="006F6411"/>
    <w:rsid w:val="006F704D"/>
    <w:rsid w:val="006F71DC"/>
    <w:rsid w:val="006F771D"/>
    <w:rsid w:val="006F7C58"/>
    <w:rsid w:val="00700E25"/>
    <w:rsid w:val="007027E9"/>
    <w:rsid w:val="00703689"/>
    <w:rsid w:val="007058D3"/>
    <w:rsid w:val="00706437"/>
    <w:rsid w:val="00707513"/>
    <w:rsid w:val="007126AB"/>
    <w:rsid w:val="007130DA"/>
    <w:rsid w:val="0072046B"/>
    <w:rsid w:val="00724BC4"/>
    <w:rsid w:val="0072618C"/>
    <w:rsid w:val="0072713E"/>
    <w:rsid w:val="00731231"/>
    <w:rsid w:val="00734F3B"/>
    <w:rsid w:val="00735384"/>
    <w:rsid w:val="00735547"/>
    <w:rsid w:val="00736485"/>
    <w:rsid w:val="007423D9"/>
    <w:rsid w:val="007423F4"/>
    <w:rsid w:val="00742C85"/>
    <w:rsid w:val="00743C1F"/>
    <w:rsid w:val="00745332"/>
    <w:rsid w:val="00747ADB"/>
    <w:rsid w:val="00750AA4"/>
    <w:rsid w:val="00751366"/>
    <w:rsid w:val="0075140B"/>
    <w:rsid w:val="007522E6"/>
    <w:rsid w:val="00755141"/>
    <w:rsid w:val="00755539"/>
    <w:rsid w:val="007564E9"/>
    <w:rsid w:val="00761139"/>
    <w:rsid w:val="007611D7"/>
    <w:rsid w:val="007612C0"/>
    <w:rsid w:val="00764B8C"/>
    <w:rsid w:val="00765AA2"/>
    <w:rsid w:val="00766C52"/>
    <w:rsid w:val="00770A3A"/>
    <w:rsid w:val="00770BD3"/>
    <w:rsid w:val="00772011"/>
    <w:rsid w:val="007732BF"/>
    <w:rsid w:val="00773FD7"/>
    <w:rsid w:val="00775FC6"/>
    <w:rsid w:val="00776BE1"/>
    <w:rsid w:val="0078192E"/>
    <w:rsid w:val="007834FE"/>
    <w:rsid w:val="00786C9F"/>
    <w:rsid w:val="007920BB"/>
    <w:rsid w:val="00792383"/>
    <w:rsid w:val="00792D84"/>
    <w:rsid w:val="007932B8"/>
    <w:rsid w:val="00795261"/>
    <w:rsid w:val="00795C72"/>
    <w:rsid w:val="00796291"/>
    <w:rsid w:val="007A399D"/>
    <w:rsid w:val="007A42BE"/>
    <w:rsid w:val="007A76DC"/>
    <w:rsid w:val="007B1AA3"/>
    <w:rsid w:val="007B2421"/>
    <w:rsid w:val="007B3C64"/>
    <w:rsid w:val="007B4C39"/>
    <w:rsid w:val="007B7159"/>
    <w:rsid w:val="007C1A9B"/>
    <w:rsid w:val="007C6AB5"/>
    <w:rsid w:val="007C71CD"/>
    <w:rsid w:val="007D10D7"/>
    <w:rsid w:val="007D1E52"/>
    <w:rsid w:val="007D1F32"/>
    <w:rsid w:val="007D59B3"/>
    <w:rsid w:val="007D59C7"/>
    <w:rsid w:val="007D6C3E"/>
    <w:rsid w:val="007E04C6"/>
    <w:rsid w:val="007E192F"/>
    <w:rsid w:val="007E234D"/>
    <w:rsid w:val="007E2854"/>
    <w:rsid w:val="007E3F4D"/>
    <w:rsid w:val="007E639B"/>
    <w:rsid w:val="007E6767"/>
    <w:rsid w:val="007E78A9"/>
    <w:rsid w:val="007F0784"/>
    <w:rsid w:val="007F1637"/>
    <w:rsid w:val="007F31A2"/>
    <w:rsid w:val="007F4DCB"/>
    <w:rsid w:val="007F63C8"/>
    <w:rsid w:val="007F6D8D"/>
    <w:rsid w:val="007F764F"/>
    <w:rsid w:val="0080061F"/>
    <w:rsid w:val="00801F2E"/>
    <w:rsid w:val="008021C1"/>
    <w:rsid w:val="00802378"/>
    <w:rsid w:val="00803B73"/>
    <w:rsid w:val="00807591"/>
    <w:rsid w:val="0081037B"/>
    <w:rsid w:val="00810A9D"/>
    <w:rsid w:val="00811EA6"/>
    <w:rsid w:val="00813827"/>
    <w:rsid w:val="008141FF"/>
    <w:rsid w:val="00815703"/>
    <w:rsid w:val="008159E2"/>
    <w:rsid w:val="008169D4"/>
    <w:rsid w:val="00822A9F"/>
    <w:rsid w:val="00823392"/>
    <w:rsid w:val="00825BD0"/>
    <w:rsid w:val="00826601"/>
    <w:rsid w:val="008279EE"/>
    <w:rsid w:val="00833242"/>
    <w:rsid w:val="0083438C"/>
    <w:rsid w:val="00836FD4"/>
    <w:rsid w:val="00840EFC"/>
    <w:rsid w:val="00841EBE"/>
    <w:rsid w:val="00842E87"/>
    <w:rsid w:val="008436BE"/>
    <w:rsid w:val="00844D44"/>
    <w:rsid w:val="00845993"/>
    <w:rsid w:val="00846E20"/>
    <w:rsid w:val="00847B82"/>
    <w:rsid w:val="008513EF"/>
    <w:rsid w:val="008523D4"/>
    <w:rsid w:val="0085348E"/>
    <w:rsid w:val="0085380D"/>
    <w:rsid w:val="008572D2"/>
    <w:rsid w:val="00860844"/>
    <w:rsid w:val="00861802"/>
    <w:rsid w:val="0086289A"/>
    <w:rsid w:val="00864B06"/>
    <w:rsid w:val="00873D60"/>
    <w:rsid w:val="008802EC"/>
    <w:rsid w:val="00883B88"/>
    <w:rsid w:val="00885374"/>
    <w:rsid w:val="00891389"/>
    <w:rsid w:val="0089140C"/>
    <w:rsid w:val="00892AFF"/>
    <w:rsid w:val="00893E3B"/>
    <w:rsid w:val="0089446D"/>
    <w:rsid w:val="008945B3"/>
    <w:rsid w:val="00894F12"/>
    <w:rsid w:val="00897E14"/>
    <w:rsid w:val="008A1B08"/>
    <w:rsid w:val="008A5250"/>
    <w:rsid w:val="008A7B99"/>
    <w:rsid w:val="008B0401"/>
    <w:rsid w:val="008B1D30"/>
    <w:rsid w:val="008B1E6E"/>
    <w:rsid w:val="008B200A"/>
    <w:rsid w:val="008B41E6"/>
    <w:rsid w:val="008B7A32"/>
    <w:rsid w:val="008C2ABD"/>
    <w:rsid w:val="008C37ED"/>
    <w:rsid w:val="008C4B2A"/>
    <w:rsid w:val="008C6F1C"/>
    <w:rsid w:val="008D2015"/>
    <w:rsid w:val="008D2A82"/>
    <w:rsid w:val="008D4A07"/>
    <w:rsid w:val="008D5362"/>
    <w:rsid w:val="008E0612"/>
    <w:rsid w:val="008E4F5F"/>
    <w:rsid w:val="008E5A4E"/>
    <w:rsid w:val="008F04DD"/>
    <w:rsid w:val="008F1BF6"/>
    <w:rsid w:val="008F210B"/>
    <w:rsid w:val="008F218A"/>
    <w:rsid w:val="008F250C"/>
    <w:rsid w:val="008F41B6"/>
    <w:rsid w:val="009002A6"/>
    <w:rsid w:val="00900A98"/>
    <w:rsid w:val="00901724"/>
    <w:rsid w:val="00901F5B"/>
    <w:rsid w:val="0090622A"/>
    <w:rsid w:val="0091001F"/>
    <w:rsid w:val="0091136C"/>
    <w:rsid w:val="00912754"/>
    <w:rsid w:val="00913FB5"/>
    <w:rsid w:val="009150ED"/>
    <w:rsid w:val="00915F61"/>
    <w:rsid w:val="009209A2"/>
    <w:rsid w:val="00920F8E"/>
    <w:rsid w:val="009220D9"/>
    <w:rsid w:val="0092440B"/>
    <w:rsid w:val="00924457"/>
    <w:rsid w:val="00924B60"/>
    <w:rsid w:val="00926055"/>
    <w:rsid w:val="0093267E"/>
    <w:rsid w:val="00936665"/>
    <w:rsid w:val="00943382"/>
    <w:rsid w:val="00944D03"/>
    <w:rsid w:val="00952773"/>
    <w:rsid w:val="00953742"/>
    <w:rsid w:val="009545A3"/>
    <w:rsid w:val="00955327"/>
    <w:rsid w:val="009559A9"/>
    <w:rsid w:val="009650AF"/>
    <w:rsid w:val="009714A6"/>
    <w:rsid w:val="00971B98"/>
    <w:rsid w:val="009721C3"/>
    <w:rsid w:val="00972E25"/>
    <w:rsid w:val="00973AF0"/>
    <w:rsid w:val="00974D35"/>
    <w:rsid w:val="00980517"/>
    <w:rsid w:val="0098062B"/>
    <w:rsid w:val="009820C1"/>
    <w:rsid w:val="0098294B"/>
    <w:rsid w:val="00983DD0"/>
    <w:rsid w:val="00985105"/>
    <w:rsid w:val="00985C0A"/>
    <w:rsid w:val="00986191"/>
    <w:rsid w:val="0098673F"/>
    <w:rsid w:val="00994687"/>
    <w:rsid w:val="0099674F"/>
    <w:rsid w:val="009969A3"/>
    <w:rsid w:val="00997499"/>
    <w:rsid w:val="0099779D"/>
    <w:rsid w:val="00997B60"/>
    <w:rsid w:val="009A066A"/>
    <w:rsid w:val="009A197C"/>
    <w:rsid w:val="009A1A64"/>
    <w:rsid w:val="009A2EF3"/>
    <w:rsid w:val="009B05B9"/>
    <w:rsid w:val="009B1A81"/>
    <w:rsid w:val="009B2E34"/>
    <w:rsid w:val="009B33E2"/>
    <w:rsid w:val="009B4521"/>
    <w:rsid w:val="009B528C"/>
    <w:rsid w:val="009B581A"/>
    <w:rsid w:val="009B64F5"/>
    <w:rsid w:val="009B67F5"/>
    <w:rsid w:val="009B7606"/>
    <w:rsid w:val="009C29B5"/>
    <w:rsid w:val="009C2CAE"/>
    <w:rsid w:val="009C318D"/>
    <w:rsid w:val="009C3392"/>
    <w:rsid w:val="009C6072"/>
    <w:rsid w:val="009C6C28"/>
    <w:rsid w:val="009C71B0"/>
    <w:rsid w:val="009D1ECE"/>
    <w:rsid w:val="009D2E0B"/>
    <w:rsid w:val="009D3BA3"/>
    <w:rsid w:val="009D636C"/>
    <w:rsid w:val="009E1B15"/>
    <w:rsid w:val="009E2BC8"/>
    <w:rsid w:val="009E33E5"/>
    <w:rsid w:val="009E3863"/>
    <w:rsid w:val="009F23C6"/>
    <w:rsid w:val="009F46B8"/>
    <w:rsid w:val="009F493C"/>
    <w:rsid w:val="009F76B5"/>
    <w:rsid w:val="00A02D31"/>
    <w:rsid w:val="00A02EA6"/>
    <w:rsid w:val="00A039F0"/>
    <w:rsid w:val="00A04319"/>
    <w:rsid w:val="00A10546"/>
    <w:rsid w:val="00A10EA8"/>
    <w:rsid w:val="00A10EF5"/>
    <w:rsid w:val="00A1183E"/>
    <w:rsid w:val="00A12221"/>
    <w:rsid w:val="00A13DCD"/>
    <w:rsid w:val="00A16E63"/>
    <w:rsid w:val="00A216B5"/>
    <w:rsid w:val="00A25802"/>
    <w:rsid w:val="00A275F1"/>
    <w:rsid w:val="00A3058E"/>
    <w:rsid w:val="00A3242C"/>
    <w:rsid w:val="00A32BF7"/>
    <w:rsid w:val="00A33A9E"/>
    <w:rsid w:val="00A33FF6"/>
    <w:rsid w:val="00A341B6"/>
    <w:rsid w:val="00A345CE"/>
    <w:rsid w:val="00A352B0"/>
    <w:rsid w:val="00A3665E"/>
    <w:rsid w:val="00A36CAD"/>
    <w:rsid w:val="00A3719C"/>
    <w:rsid w:val="00A37687"/>
    <w:rsid w:val="00A40F7D"/>
    <w:rsid w:val="00A46E60"/>
    <w:rsid w:val="00A50982"/>
    <w:rsid w:val="00A51E23"/>
    <w:rsid w:val="00A527C4"/>
    <w:rsid w:val="00A5566F"/>
    <w:rsid w:val="00A55DA2"/>
    <w:rsid w:val="00A55F63"/>
    <w:rsid w:val="00A568D0"/>
    <w:rsid w:val="00A5698B"/>
    <w:rsid w:val="00A6058A"/>
    <w:rsid w:val="00A60B9C"/>
    <w:rsid w:val="00A60BEA"/>
    <w:rsid w:val="00A6352A"/>
    <w:rsid w:val="00A64500"/>
    <w:rsid w:val="00A64E47"/>
    <w:rsid w:val="00A66FF9"/>
    <w:rsid w:val="00A6715B"/>
    <w:rsid w:val="00A715BF"/>
    <w:rsid w:val="00A73819"/>
    <w:rsid w:val="00A7746A"/>
    <w:rsid w:val="00A83E09"/>
    <w:rsid w:val="00A84CC9"/>
    <w:rsid w:val="00A84E81"/>
    <w:rsid w:val="00A90416"/>
    <w:rsid w:val="00A916A2"/>
    <w:rsid w:val="00A92946"/>
    <w:rsid w:val="00A92AC9"/>
    <w:rsid w:val="00A92CE2"/>
    <w:rsid w:val="00A94F62"/>
    <w:rsid w:val="00A95B55"/>
    <w:rsid w:val="00A960A2"/>
    <w:rsid w:val="00AA0ECF"/>
    <w:rsid w:val="00AA126D"/>
    <w:rsid w:val="00AA24FC"/>
    <w:rsid w:val="00AA3443"/>
    <w:rsid w:val="00AA633D"/>
    <w:rsid w:val="00AB047F"/>
    <w:rsid w:val="00AB0BD0"/>
    <w:rsid w:val="00AB10EF"/>
    <w:rsid w:val="00AB3A55"/>
    <w:rsid w:val="00AB54BE"/>
    <w:rsid w:val="00AB78C7"/>
    <w:rsid w:val="00AC0F23"/>
    <w:rsid w:val="00AC3F4F"/>
    <w:rsid w:val="00AC41DD"/>
    <w:rsid w:val="00AC4747"/>
    <w:rsid w:val="00AC5E9F"/>
    <w:rsid w:val="00AC6018"/>
    <w:rsid w:val="00AC6E92"/>
    <w:rsid w:val="00AD3DE6"/>
    <w:rsid w:val="00AD56CA"/>
    <w:rsid w:val="00AD57E0"/>
    <w:rsid w:val="00AD68F5"/>
    <w:rsid w:val="00AD765C"/>
    <w:rsid w:val="00AE080D"/>
    <w:rsid w:val="00AE1F40"/>
    <w:rsid w:val="00AE22BC"/>
    <w:rsid w:val="00AF1424"/>
    <w:rsid w:val="00AF3162"/>
    <w:rsid w:val="00AF394A"/>
    <w:rsid w:val="00AF437B"/>
    <w:rsid w:val="00AF4691"/>
    <w:rsid w:val="00AF4EB8"/>
    <w:rsid w:val="00AF66FE"/>
    <w:rsid w:val="00B005CA"/>
    <w:rsid w:val="00B00F20"/>
    <w:rsid w:val="00B02746"/>
    <w:rsid w:val="00B03193"/>
    <w:rsid w:val="00B0358E"/>
    <w:rsid w:val="00B05176"/>
    <w:rsid w:val="00B05C62"/>
    <w:rsid w:val="00B05F07"/>
    <w:rsid w:val="00B10C66"/>
    <w:rsid w:val="00B1292C"/>
    <w:rsid w:val="00B1398D"/>
    <w:rsid w:val="00B139D0"/>
    <w:rsid w:val="00B145AD"/>
    <w:rsid w:val="00B159B0"/>
    <w:rsid w:val="00B15F9D"/>
    <w:rsid w:val="00B2032C"/>
    <w:rsid w:val="00B253B8"/>
    <w:rsid w:val="00B260AC"/>
    <w:rsid w:val="00B266F1"/>
    <w:rsid w:val="00B302A3"/>
    <w:rsid w:val="00B312D3"/>
    <w:rsid w:val="00B315F7"/>
    <w:rsid w:val="00B32FDF"/>
    <w:rsid w:val="00B33A91"/>
    <w:rsid w:val="00B3580E"/>
    <w:rsid w:val="00B35897"/>
    <w:rsid w:val="00B35A15"/>
    <w:rsid w:val="00B36693"/>
    <w:rsid w:val="00B42491"/>
    <w:rsid w:val="00B43C40"/>
    <w:rsid w:val="00B44208"/>
    <w:rsid w:val="00B44A8F"/>
    <w:rsid w:val="00B461BD"/>
    <w:rsid w:val="00B541E7"/>
    <w:rsid w:val="00B57555"/>
    <w:rsid w:val="00B61DF2"/>
    <w:rsid w:val="00B63C2B"/>
    <w:rsid w:val="00B64F47"/>
    <w:rsid w:val="00B65107"/>
    <w:rsid w:val="00B67E6A"/>
    <w:rsid w:val="00B7026F"/>
    <w:rsid w:val="00B72E8A"/>
    <w:rsid w:val="00B75F3E"/>
    <w:rsid w:val="00B76880"/>
    <w:rsid w:val="00B76E24"/>
    <w:rsid w:val="00B825E3"/>
    <w:rsid w:val="00B82A83"/>
    <w:rsid w:val="00B8398B"/>
    <w:rsid w:val="00B847C3"/>
    <w:rsid w:val="00B8621E"/>
    <w:rsid w:val="00B94D47"/>
    <w:rsid w:val="00BA750E"/>
    <w:rsid w:val="00BA7D20"/>
    <w:rsid w:val="00BB384F"/>
    <w:rsid w:val="00BB4A94"/>
    <w:rsid w:val="00BB5469"/>
    <w:rsid w:val="00BB5626"/>
    <w:rsid w:val="00BB5639"/>
    <w:rsid w:val="00BB66AE"/>
    <w:rsid w:val="00BB70F7"/>
    <w:rsid w:val="00BC0A8D"/>
    <w:rsid w:val="00BC0B22"/>
    <w:rsid w:val="00BC0F8A"/>
    <w:rsid w:val="00BC1985"/>
    <w:rsid w:val="00BC3DA8"/>
    <w:rsid w:val="00BC4124"/>
    <w:rsid w:val="00BC4438"/>
    <w:rsid w:val="00BC51D2"/>
    <w:rsid w:val="00BD03E3"/>
    <w:rsid w:val="00BD2AB4"/>
    <w:rsid w:val="00BD314B"/>
    <w:rsid w:val="00BD41EF"/>
    <w:rsid w:val="00BD4F90"/>
    <w:rsid w:val="00BD51DC"/>
    <w:rsid w:val="00BD5823"/>
    <w:rsid w:val="00BD63E4"/>
    <w:rsid w:val="00BD6D2E"/>
    <w:rsid w:val="00BE19F0"/>
    <w:rsid w:val="00BE1E2D"/>
    <w:rsid w:val="00BE4E62"/>
    <w:rsid w:val="00BE53D1"/>
    <w:rsid w:val="00BE5B64"/>
    <w:rsid w:val="00BE61B4"/>
    <w:rsid w:val="00BE66FE"/>
    <w:rsid w:val="00BE6735"/>
    <w:rsid w:val="00BE6D6E"/>
    <w:rsid w:val="00BE7D57"/>
    <w:rsid w:val="00BF3FEC"/>
    <w:rsid w:val="00BF5714"/>
    <w:rsid w:val="00BF7FB9"/>
    <w:rsid w:val="00BF7FDD"/>
    <w:rsid w:val="00C00C07"/>
    <w:rsid w:val="00C01204"/>
    <w:rsid w:val="00C0212D"/>
    <w:rsid w:val="00C0309D"/>
    <w:rsid w:val="00C03EBF"/>
    <w:rsid w:val="00C0411F"/>
    <w:rsid w:val="00C0478C"/>
    <w:rsid w:val="00C07DD2"/>
    <w:rsid w:val="00C10AB2"/>
    <w:rsid w:val="00C11724"/>
    <w:rsid w:val="00C12E5D"/>
    <w:rsid w:val="00C13BBF"/>
    <w:rsid w:val="00C155C1"/>
    <w:rsid w:val="00C16186"/>
    <w:rsid w:val="00C2137E"/>
    <w:rsid w:val="00C2359F"/>
    <w:rsid w:val="00C237C7"/>
    <w:rsid w:val="00C23FA9"/>
    <w:rsid w:val="00C2428D"/>
    <w:rsid w:val="00C25941"/>
    <w:rsid w:val="00C25B3F"/>
    <w:rsid w:val="00C30150"/>
    <w:rsid w:val="00C303A7"/>
    <w:rsid w:val="00C31724"/>
    <w:rsid w:val="00C3604C"/>
    <w:rsid w:val="00C36CE9"/>
    <w:rsid w:val="00C36E93"/>
    <w:rsid w:val="00C37634"/>
    <w:rsid w:val="00C376AE"/>
    <w:rsid w:val="00C377DD"/>
    <w:rsid w:val="00C41E7E"/>
    <w:rsid w:val="00C45BAE"/>
    <w:rsid w:val="00C47305"/>
    <w:rsid w:val="00C502BF"/>
    <w:rsid w:val="00C50964"/>
    <w:rsid w:val="00C51AAC"/>
    <w:rsid w:val="00C53BB2"/>
    <w:rsid w:val="00C53CE1"/>
    <w:rsid w:val="00C555D6"/>
    <w:rsid w:val="00C55605"/>
    <w:rsid w:val="00C56760"/>
    <w:rsid w:val="00C572B8"/>
    <w:rsid w:val="00C609A2"/>
    <w:rsid w:val="00C6187E"/>
    <w:rsid w:val="00C61FD2"/>
    <w:rsid w:val="00C62D3A"/>
    <w:rsid w:val="00C66324"/>
    <w:rsid w:val="00C67D51"/>
    <w:rsid w:val="00C72C32"/>
    <w:rsid w:val="00C736DD"/>
    <w:rsid w:val="00C76248"/>
    <w:rsid w:val="00C763E7"/>
    <w:rsid w:val="00C778FC"/>
    <w:rsid w:val="00C802AF"/>
    <w:rsid w:val="00C80CD2"/>
    <w:rsid w:val="00C8291A"/>
    <w:rsid w:val="00C90473"/>
    <w:rsid w:val="00C92A02"/>
    <w:rsid w:val="00C931CB"/>
    <w:rsid w:val="00C9478C"/>
    <w:rsid w:val="00C96DC6"/>
    <w:rsid w:val="00C97106"/>
    <w:rsid w:val="00CA03C0"/>
    <w:rsid w:val="00CA1C7D"/>
    <w:rsid w:val="00CA2217"/>
    <w:rsid w:val="00CA3EE8"/>
    <w:rsid w:val="00CA4C14"/>
    <w:rsid w:val="00CB071C"/>
    <w:rsid w:val="00CB078D"/>
    <w:rsid w:val="00CB3279"/>
    <w:rsid w:val="00CB3AC3"/>
    <w:rsid w:val="00CB4B83"/>
    <w:rsid w:val="00CB67CF"/>
    <w:rsid w:val="00CC33F5"/>
    <w:rsid w:val="00CC45E9"/>
    <w:rsid w:val="00CC70B6"/>
    <w:rsid w:val="00CC72EE"/>
    <w:rsid w:val="00CD1C09"/>
    <w:rsid w:val="00CD5C70"/>
    <w:rsid w:val="00CE355A"/>
    <w:rsid w:val="00CE6AF5"/>
    <w:rsid w:val="00CE72A3"/>
    <w:rsid w:val="00CF11CF"/>
    <w:rsid w:val="00CF1250"/>
    <w:rsid w:val="00CF141F"/>
    <w:rsid w:val="00CF3689"/>
    <w:rsid w:val="00CF4B96"/>
    <w:rsid w:val="00CF4D4F"/>
    <w:rsid w:val="00D02AB3"/>
    <w:rsid w:val="00D105B8"/>
    <w:rsid w:val="00D11746"/>
    <w:rsid w:val="00D12823"/>
    <w:rsid w:val="00D1395F"/>
    <w:rsid w:val="00D15379"/>
    <w:rsid w:val="00D16E1A"/>
    <w:rsid w:val="00D228F6"/>
    <w:rsid w:val="00D22DCE"/>
    <w:rsid w:val="00D22F82"/>
    <w:rsid w:val="00D23477"/>
    <w:rsid w:val="00D2720B"/>
    <w:rsid w:val="00D27A28"/>
    <w:rsid w:val="00D303BC"/>
    <w:rsid w:val="00D30B1C"/>
    <w:rsid w:val="00D31C54"/>
    <w:rsid w:val="00D31DEA"/>
    <w:rsid w:val="00D33CCA"/>
    <w:rsid w:val="00D414DF"/>
    <w:rsid w:val="00D41F59"/>
    <w:rsid w:val="00D43D11"/>
    <w:rsid w:val="00D44B7F"/>
    <w:rsid w:val="00D44EB1"/>
    <w:rsid w:val="00D64061"/>
    <w:rsid w:val="00D64810"/>
    <w:rsid w:val="00D65F70"/>
    <w:rsid w:val="00D667E8"/>
    <w:rsid w:val="00D669F3"/>
    <w:rsid w:val="00D676EA"/>
    <w:rsid w:val="00D703A9"/>
    <w:rsid w:val="00D70DF9"/>
    <w:rsid w:val="00D76CF9"/>
    <w:rsid w:val="00D77C62"/>
    <w:rsid w:val="00D807C3"/>
    <w:rsid w:val="00D80E6D"/>
    <w:rsid w:val="00D91E61"/>
    <w:rsid w:val="00D93004"/>
    <w:rsid w:val="00D94947"/>
    <w:rsid w:val="00D94976"/>
    <w:rsid w:val="00DA06EA"/>
    <w:rsid w:val="00DA3C28"/>
    <w:rsid w:val="00DA4A17"/>
    <w:rsid w:val="00DA4D8D"/>
    <w:rsid w:val="00DA4F9E"/>
    <w:rsid w:val="00DA5DE7"/>
    <w:rsid w:val="00DB2E70"/>
    <w:rsid w:val="00DB5174"/>
    <w:rsid w:val="00DB6463"/>
    <w:rsid w:val="00DC2377"/>
    <w:rsid w:val="00DC2F83"/>
    <w:rsid w:val="00DC7279"/>
    <w:rsid w:val="00DD2570"/>
    <w:rsid w:val="00DD3CD8"/>
    <w:rsid w:val="00DD4AD4"/>
    <w:rsid w:val="00DD687A"/>
    <w:rsid w:val="00DD6F38"/>
    <w:rsid w:val="00DE33C3"/>
    <w:rsid w:val="00DE38D0"/>
    <w:rsid w:val="00DE4A9B"/>
    <w:rsid w:val="00DE4DE9"/>
    <w:rsid w:val="00DE6F81"/>
    <w:rsid w:val="00DE7325"/>
    <w:rsid w:val="00DE77CC"/>
    <w:rsid w:val="00DF2644"/>
    <w:rsid w:val="00DF39A8"/>
    <w:rsid w:val="00DF4B63"/>
    <w:rsid w:val="00DF554D"/>
    <w:rsid w:val="00E008BE"/>
    <w:rsid w:val="00E009EF"/>
    <w:rsid w:val="00E019A2"/>
    <w:rsid w:val="00E02592"/>
    <w:rsid w:val="00E06C8B"/>
    <w:rsid w:val="00E070B7"/>
    <w:rsid w:val="00E1183C"/>
    <w:rsid w:val="00E132A3"/>
    <w:rsid w:val="00E13615"/>
    <w:rsid w:val="00E21C74"/>
    <w:rsid w:val="00E22E0B"/>
    <w:rsid w:val="00E26611"/>
    <w:rsid w:val="00E26AF3"/>
    <w:rsid w:val="00E27646"/>
    <w:rsid w:val="00E277B3"/>
    <w:rsid w:val="00E42EE4"/>
    <w:rsid w:val="00E43787"/>
    <w:rsid w:val="00E43E42"/>
    <w:rsid w:val="00E446B6"/>
    <w:rsid w:val="00E44CD5"/>
    <w:rsid w:val="00E44DB7"/>
    <w:rsid w:val="00E45D59"/>
    <w:rsid w:val="00E510FE"/>
    <w:rsid w:val="00E51DD5"/>
    <w:rsid w:val="00E5424F"/>
    <w:rsid w:val="00E61884"/>
    <w:rsid w:val="00E675DA"/>
    <w:rsid w:val="00E67E62"/>
    <w:rsid w:val="00E73040"/>
    <w:rsid w:val="00E73BFC"/>
    <w:rsid w:val="00E77957"/>
    <w:rsid w:val="00E81ABD"/>
    <w:rsid w:val="00E84F27"/>
    <w:rsid w:val="00E85D7D"/>
    <w:rsid w:val="00E87D1D"/>
    <w:rsid w:val="00E90853"/>
    <w:rsid w:val="00E913CF"/>
    <w:rsid w:val="00E91E49"/>
    <w:rsid w:val="00E93C84"/>
    <w:rsid w:val="00E93F82"/>
    <w:rsid w:val="00E9591F"/>
    <w:rsid w:val="00E96EDD"/>
    <w:rsid w:val="00EA06A3"/>
    <w:rsid w:val="00EB15A6"/>
    <w:rsid w:val="00EB345F"/>
    <w:rsid w:val="00EB3843"/>
    <w:rsid w:val="00EB6753"/>
    <w:rsid w:val="00EB67FE"/>
    <w:rsid w:val="00EC1864"/>
    <w:rsid w:val="00EC1DE8"/>
    <w:rsid w:val="00EC576E"/>
    <w:rsid w:val="00EC659E"/>
    <w:rsid w:val="00EC69FF"/>
    <w:rsid w:val="00ED1847"/>
    <w:rsid w:val="00ED1F5E"/>
    <w:rsid w:val="00ED2BE0"/>
    <w:rsid w:val="00ED61ED"/>
    <w:rsid w:val="00ED7A00"/>
    <w:rsid w:val="00EE10D7"/>
    <w:rsid w:val="00EE2FF2"/>
    <w:rsid w:val="00EE4940"/>
    <w:rsid w:val="00EE4CD9"/>
    <w:rsid w:val="00EE4F68"/>
    <w:rsid w:val="00EE5562"/>
    <w:rsid w:val="00EE6EC9"/>
    <w:rsid w:val="00EF00B0"/>
    <w:rsid w:val="00EF1A1B"/>
    <w:rsid w:val="00EF26DB"/>
    <w:rsid w:val="00EF4366"/>
    <w:rsid w:val="00EF488A"/>
    <w:rsid w:val="00EF4929"/>
    <w:rsid w:val="00EF63C9"/>
    <w:rsid w:val="00EF6401"/>
    <w:rsid w:val="00EF6BDA"/>
    <w:rsid w:val="00EF704D"/>
    <w:rsid w:val="00F00E69"/>
    <w:rsid w:val="00F02AA9"/>
    <w:rsid w:val="00F039F7"/>
    <w:rsid w:val="00F04405"/>
    <w:rsid w:val="00F05E02"/>
    <w:rsid w:val="00F05E0E"/>
    <w:rsid w:val="00F0673F"/>
    <w:rsid w:val="00F07AE0"/>
    <w:rsid w:val="00F12E9D"/>
    <w:rsid w:val="00F1470F"/>
    <w:rsid w:val="00F15171"/>
    <w:rsid w:val="00F16CF0"/>
    <w:rsid w:val="00F226DD"/>
    <w:rsid w:val="00F24136"/>
    <w:rsid w:val="00F24C5D"/>
    <w:rsid w:val="00F27BA2"/>
    <w:rsid w:val="00F27FA8"/>
    <w:rsid w:val="00F30AC4"/>
    <w:rsid w:val="00F3285E"/>
    <w:rsid w:val="00F33015"/>
    <w:rsid w:val="00F347AB"/>
    <w:rsid w:val="00F35D6A"/>
    <w:rsid w:val="00F360FC"/>
    <w:rsid w:val="00F40D8E"/>
    <w:rsid w:val="00F412A2"/>
    <w:rsid w:val="00F42321"/>
    <w:rsid w:val="00F42A58"/>
    <w:rsid w:val="00F44C2A"/>
    <w:rsid w:val="00F46A21"/>
    <w:rsid w:val="00F4795C"/>
    <w:rsid w:val="00F504EA"/>
    <w:rsid w:val="00F50EBB"/>
    <w:rsid w:val="00F51307"/>
    <w:rsid w:val="00F52EB9"/>
    <w:rsid w:val="00F537E2"/>
    <w:rsid w:val="00F556E5"/>
    <w:rsid w:val="00F61C11"/>
    <w:rsid w:val="00F621AA"/>
    <w:rsid w:val="00F627A5"/>
    <w:rsid w:val="00F63244"/>
    <w:rsid w:val="00F635F4"/>
    <w:rsid w:val="00F63F66"/>
    <w:rsid w:val="00F7250C"/>
    <w:rsid w:val="00F72E78"/>
    <w:rsid w:val="00F754A3"/>
    <w:rsid w:val="00F76978"/>
    <w:rsid w:val="00F76E6E"/>
    <w:rsid w:val="00F77361"/>
    <w:rsid w:val="00F82335"/>
    <w:rsid w:val="00F856AB"/>
    <w:rsid w:val="00F85F0F"/>
    <w:rsid w:val="00F860F8"/>
    <w:rsid w:val="00F86DDB"/>
    <w:rsid w:val="00F91239"/>
    <w:rsid w:val="00F93AF4"/>
    <w:rsid w:val="00F9445D"/>
    <w:rsid w:val="00FA10AC"/>
    <w:rsid w:val="00FA1308"/>
    <w:rsid w:val="00FA2BAD"/>
    <w:rsid w:val="00FA2C8F"/>
    <w:rsid w:val="00FA3DFD"/>
    <w:rsid w:val="00FA560C"/>
    <w:rsid w:val="00FA6976"/>
    <w:rsid w:val="00FB0021"/>
    <w:rsid w:val="00FB5327"/>
    <w:rsid w:val="00FB6720"/>
    <w:rsid w:val="00FB6BE0"/>
    <w:rsid w:val="00FB7527"/>
    <w:rsid w:val="00FC0C91"/>
    <w:rsid w:val="00FC15A6"/>
    <w:rsid w:val="00FC17C0"/>
    <w:rsid w:val="00FC30E0"/>
    <w:rsid w:val="00FC474E"/>
    <w:rsid w:val="00FC5405"/>
    <w:rsid w:val="00FC5F7D"/>
    <w:rsid w:val="00FC64F8"/>
    <w:rsid w:val="00FC7EE0"/>
    <w:rsid w:val="00FD0FAF"/>
    <w:rsid w:val="00FD53A0"/>
    <w:rsid w:val="00FD7333"/>
    <w:rsid w:val="00FE118B"/>
    <w:rsid w:val="00FE17F8"/>
    <w:rsid w:val="00FE3866"/>
    <w:rsid w:val="00FE75AB"/>
    <w:rsid w:val="00FE784E"/>
    <w:rsid w:val="00FF329A"/>
    <w:rsid w:val="00FF7500"/>
    <w:rsid w:val="08AC4B53"/>
    <w:rsid w:val="09FC8E28"/>
    <w:rsid w:val="0E1D9B53"/>
    <w:rsid w:val="1E52A091"/>
    <w:rsid w:val="21C94805"/>
    <w:rsid w:val="2A06EEF9"/>
    <w:rsid w:val="2C0E5AF6"/>
    <w:rsid w:val="3766B56D"/>
    <w:rsid w:val="3944ECAA"/>
    <w:rsid w:val="42CBA64C"/>
    <w:rsid w:val="445D4E16"/>
    <w:rsid w:val="4598591C"/>
    <w:rsid w:val="479BF010"/>
    <w:rsid w:val="4BAF09E2"/>
    <w:rsid w:val="6205B028"/>
    <w:rsid w:val="641C72A5"/>
    <w:rsid w:val="6D1F198D"/>
    <w:rsid w:val="7CC3B956"/>
    <w:rsid w:val="7E3213FE"/>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BCE696"/>
  <w15:chartTrackingRefBased/>
  <w15:docId w15:val="{40A3B332-CC9A-4169-B780-16AD6AFF5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76A2E"/>
    <w:pPr>
      <w:spacing w:after="0" w:line="240" w:lineRule="auto"/>
    </w:pPr>
    <w:rPr>
      <w:rFonts w:eastAsiaTheme="minorEastAsia"/>
      <w:kern w:val="2"/>
      <w:sz w:val="21"/>
      <w:szCs w:val="24"/>
      <w:lang w:eastAsia="de-DE"/>
      <w14:ligatures w14:val="standardContextual"/>
    </w:rPr>
  </w:style>
  <w:style w:type="paragraph" w:styleId="berschrift1">
    <w:name w:val="heading 1"/>
    <w:basedOn w:val="Standard"/>
    <w:next w:val="Standard"/>
    <w:link w:val="berschrift1Zchn"/>
    <w:uiPriority w:val="9"/>
    <w:rsid w:val="006F0D8C"/>
    <w:pPr>
      <w:spacing w:line="320" w:lineRule="exact"/>
      <w:outlineLvl w:val="0"/>
    </w:pPr>
    <w:rPr>
      <w:rFonts w:ascii="MB Corpo A Title Cond Office" w:hAnsi="MB Corpo A Title Cond Office"/>
      <w:sz w:val="32"/>
    </w:rPr>
  </w:style>
  <w:style w:type="paragraph" w:styleId="berschrift2">
    <w:name w:val="heading 2"/>
    <w:basedOn w:val="Standard"/>
    <w:next w:val="Standard"/>
    <w:link w:val="berschrift2Zchn"/>
    <w:uiPriority w:val="9"/>
    <w:unhideWhenUsed/>
    <w:rsid w:val="00CB3279"/>
    <w:pPr>
      <w:keepNext/>
      <w:keepLines/>
      <w:outlineLvl w:val="1"/>
    </w:pPr>
    <w:rPr>
      <w:rFonts w:ascii="MB Corpo S Text Office Light" w:eastAsiaTheme="majorEastAsia" w:hAnsi="MB Corpo S Text Office Light" w:cstheme="majorBidi"/>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unhideWhenUsed/>
    <w:rsid w:val="00CB3279"/>
    <w:pPr>
      <w:tabs>
        <w:tab w:val="center" w:pos="4536"/>
        <w:tab w:val="right" w:pos="9072"/>
      </w:tabs>
      <w:spacing w:line="170" w:lineRule="exact"/>
    </w:pPr>
    <w:rPr>
      <w:sz w:val="15"/>
    </w:rPr>
  </w:style>
  <w:style w:type="character" w:customStyle="1" w:styleId="FuzeileZchn">
    <w:name w:val="Fußzeile Zchn"/>
    <w:basedOn w:val="Absatz-Standardschriftart"/>
    <w:link w:val="Fuzeile"/>
    <w:uiPriority w:val="99"/>
    <w:rsid w:val="00CB3279"/>
    <w:rPr>
      <w:rFonts w:eastAsiaTheme="minorEastAsia"/>
      <w:kern w:val="2"/>
      <w:sz w:val="15"/>
      <w:szCs w:val="24"/>
      <w:lang w:eastAsia="de-DE"/>
      <w14:ligatures w14:val="standardContextual"/>
    </w:rPr>
  </w:style>
  <w:style w:type="table" w:styleId="Tabellenraster">
    <w:name w:val="Table Grid"/>
    <w:basedOn w:val="NormaleTabel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Seitenzahl">
    <w:name w:val="page number"/>
    <w:basedOn w:val="Absatz-Standardschriftart"/>
    <w:semiHidden/>
    <w:rsid w:val="00EC1864"/>
  </w:style>
  <w:style w:type="paragraph" w:customStyle="1" w:styleId="A03Flietext">
    <w:name w:val="A03_Fließtext"/>
    <w:qFormat/>
    <w:rsid w:val="0010757F"/>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D04Datum">
    <w:name w:val="D04_Datum"/>
    <w:qFormat/>
    <w:rsid w:val="007C1A9B"/>
    <w:pPr>
      <w:framePr w:hSpace="142" w:wrap="around" w:vAnchor="page" w:hAnchor="margin" w:y="2665"/>
      <w:spacing w:after="0" w:line="180" w:lineRule="exact"/>
    </w:pPr>
    <w:rPr>
      <w:rFonts w:ascii="MB Corpo S Text Office Light" w:eastAsiaTheme="minorEastAsia" w:hAnsi="MB Corpo S Text Office Light"/>
      <w:kern w:val="2"/>
      <w:sz w:val="15"/>
      <w:szCs w:val="17"/>
      <w:lang w:eastAsia="de-DE"/>
      <w14:ligatures w14:val="standardContextual"/>
    </w:rPr>
  </w:style>
  <w:style w:type="paragraph" w:customStyle="1" w:styleId="D03Presse-Information">
    <w:name w:val="D03_Presse-Information"/>
    <w:qFormat/>
    <w:rsid w:val="000074CE"/>
    <w:pPr>
      <w:framePr w:hSpace="142" w:wrap="around" w:vAnchor="page" w:hAnchor="margin" w:y="2665"/>
      <w:spacing w:after="0" w:line="240" w:lineRule="auto"/>
    </w:pPr>
    <w:rPr>
      <w:rFonts w:ascii="MB Corpo S Text Office Light" w:eastAsiaTheme="minorEastAsia" w:hAnsi="MB Corpo S Text Office Light"/>
      <w:kern w:val="2"/>
      <w:sz w:val="21"/>
      <w:szCs w:val="15"/>
      <w:lang w:eastAsia="de-DE"/>
      <w14:ligatures w14:val="standardContextual"/>
    </w:rPr>
  </w:style>
  <w:style w:type="paragraph" w:customStyle="1" w:styleId="D06Fuleiste">
    <w:name w:val="D06_Fußleiste"/>
    <w:basedOn w:val="Fuzeile"/>
    <w:uiPriority w:val="7"/>
    <w:qFormat/>
    <w:rsid w:val="00CD5C70"/>
    <w:pPr>
      <w:framePr w:wrap="around" w:vAnchor="page" w:hAnchor="margin" w:y="14796"/>
    </w:pPr>
    <w:rPr>
      <w:rFonts w:ascii="MB Corpo S Text Office Light" w:hAnsi="MB Corpo S Text Office Light" w:cs="MB Corpo S Text Office Light"/>
    </w:rPr>
  </w:style>
  <w:style w:type="paragraph" w:customStyle="1" w:styleId="D07Seitenzahl">
    <w:name w:val="D07_Seitenzahl"/>
    <w:basedOn w:val="MLStat"/>
    <w:rsid w:val="00FC5F7D"/>
    <w:pPr>
      <w:framePr w:w="1554" w:h="289" w:wrap="around" w:vAnchor="page" w:hAnchor="page" w:x="9708" w:y="16075"/>
      <w:spacing w:after="0"/>
      <w:ind w:left="0" w:right="0" w:firstLine="0"/>
      <w:jc w:val="right"/>
    </w:pPr>
    <w:rPr>
      <w:rFonts w:ascii="MB Corpo S Text Office Light" w:hAnsi="MB Corpo S Text Office Light"/>
      <w:noProof/>
      <w:sz w:val="15"/>
      <w:szCs w:val="15"/>
      <w:lang w:val="de-DE"/>
    </w:rPr>
  </w:style>
  <w:style w:type="paragraph" w:customStyle="1" w:styleId="D02Firmierung">
    <w:name w:val="D02_Firmierung"/>
    <w:qFormat/>
    <w:rsid w:val="007C1A9B"/>
    <w:pPr>
      <w:framePr w:wrap="around" w:hAnchor="text"/>
      <w:spacing w:after="0" w:line="260" w:lineRule="exact"/>
    </w:pPr>
    <w:rPr>
      <w:rFonts w:ascii="MB Corpo A Title Cond Office" w:eastAsiaTheme="minorEastAsia" w:hAnsi="MB Corpo A Title Cond Office" w:cs="MB Corpo S Text Office Light"/>
      <w:kern w:val="2"/>
      <w:sz w:val="24"/>
      <w:szCs w:val="24"/>
      <w:lang w:eastAsia="de-DE"/>
      <w14:ligatures w14:val="standardContextual"/>
    </w:rPr>
  </w:style>
  <w:style w:type="character" w:customStyle="1" w:styleId="berschrift1Zchn">
    <w:name w:val="Überschrift 1 Zchn"/>
    <w:basedOn w:val="Absatz-Standardschriftart"/>
    <w:link w:val="berschrift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Kopfzeile">
    <w:name w:val="header"/>
    <w:basedOn w:val="Standard"/>
    <w:link w:val="KopfzeileZchn"/>
    <w:uiPriority w:val="99"/>
    <w:unhideWhenUsed/>
    <w:rsid w:val="00CB3279"/>
    <w:pPr>
      <w:tabs>
        <w:tab w:val="center" w:pos="4536"/>
        <w:tab w:val="right" w:pos="9072"/>
      </w:tabs>
      <w:spacing w:line="170" w:lineRule="exact"/>
    </w:pPr>
    <w:rPr>
      <w:sz w:val="15"/>
    </w:rPr>
  </w:style>
  <w:style w:type="character" w:customStyle="1" w:styleId="KopfzeileZchn">
    <w:name w:val="Kopfzeile Zchn"/>
    <w:basedOn w:val="Absatz-Standardschriftart"/>
    <w:link w:val="Kopfzeile"/>
    <w:uiPriority w:val="99"/>
    <w:rsid w:val="00CB3279"/>
    <w:rPr>
      <w:rFonts w:eastAsiaTheme="minorEastAsia"/>
      <w:kern w:val="2"/>
      <w:sz w:val="15"/>
      <w:szCs w:val="24"/>
      <w:lang w:eastAsia="de-DE"/>
      <w14:ligatures w14:val="standardContextual"/>
    </w:rPr>
  </w:style>
  <w:style w:type="character" w:styleId="Platzhaltertext">
    <w:name w:val="Placeholder Text"/>
    <w:basedOn w:val="Absatz-Standardschriftart"/>
    <w:uiPriority w:val="99"/>
    <w:semiHidden/>
    <w:rsid w:val="00E02592"/>
    <w:rPr>
      <w:color w:val="666666"/>
    </w:rPr>
  </w:style>
  <w:style w:type="paragraph" w:customStyle="1" w:styleId="B01berschrift1Mappe">
    <w:name w:val="B01_Überschrift 1 (Mappe)"/>
    <w:qFormat/>
    <w:rsid w:val="00A10EA8"/>
    <w:pPr>
      <w:spacing w:after="320" w:line="240" w:lineRule="auto"/>
      <w:contextualSpacing/>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customStyle="1" w:styleId="A04Aufzhlung">
    <w:name w:val="A04_Aufzählung"/>
    <w:basedOn w:val="A03Flietext"/>
    <w:qFormat/>
    <w:rsid w:val="00C0309D"/>
    <w:pPr>
      <w:numPr>
        <w:numId w:val="20"/>
      </w:numPr>
      <w:spacing w:after="280"/>
      <w:contextualSpacing/>
    </w:pPr>
    <w:rPr>
      <w:rFonts w:ascii="MB Corpo S Text Office" w:hAnsi="MB Corpo S Text Office"/>
    </w:rPr>
  </w:style>
  <w:style w:type="paragraph" w:customStyle="1" w:styleId="A06Zitat">
    <w:name w:val="A06_Zitat"/>
    <w:basedOn w:val="A03Flietext"/>
    <w:qFormat/>
    <w:rsid w:val="00A10EA8"/>
    <w:pPr>
      <w:spacing w:before="280"/>
      <w:contextualSpacing/>
      <w:jc w:val="center"/>
    </w:pPr>
    <w:rPr>
      <w:rFonts w:ascii="MB Corpo S Text Office" w:hAnsi="MB Corpo S Text Office"/>
    </w:rPr>
  </w:style>
  <w:style w:type="paragraph" w:customStyle="1" w:styleId="A07Zitatgeber">
    <w:name w:val="A07_Zitatgeber"/>
    <w:qFormat/>
    <w:rsid w:val="00A10EA8"/>
    <w:pPr>
      <w:spacing w:before="190" w:after="280" w:line="220" w:lineRule="exact"/>
      <w:contextualSpacing/>
      <w:jc w:val="center"/>
    </w:pPr>
    <w:rPr>
      <w:rFonts w:ascii="MB Corpo S Text Office Light" w:eastAsiaTheme="minorEastAsia" w:hAnsi="MB Corpo S Text Office Light"/>
      <w:kern w:val="2"/>
      <w:sz w:val="19"/>
      <w:szCs w:val="21"/>
      <w:lang w:eastAsia="de-DE"/>
      <w14:ligatures w14:val="standardContextual"/>
    </w:rPr>
  </w:style>
  <w:style w:type="paragraph" w:customStyle="1" w:styleId="C01TabelleTitel">
    <w:name w:val="C01_Tabelle Titel"/>
    <w:qFormat/>
    <w:rsid w:val="00A10EA8"/>
    <w:pPr>
      <w:spacing w:after="280" w:line="280" w:lineRule="exact"/>
    </w:pPr>
    <w:rPr>
      <w:rFonts w:ascii="MB Corpo S Text Office" w:eastAsiaTheme="minorEastAsia" w:hAnsi="MB Corpo S Text Office"/>
      <w:kern w:val="2"/>
      <w:sz w:val="21"/>
      <w:szCs w:val="21"/>
      <w:lang w:eastAsia="de-DE"/>
      <w14:ligatures w14:val="standardContextual"/>
    </w:rPr>
  </w:style>
  <w:style w:type="character" w:customStyle="1" w:styleId="berschrift2Zchn">
    <w:name w:val="Überschrift 2 Zchn"/>
    <w:basedOn w:val="Absatz-Standardschriftart"/>
    <w:link w:val="berschrift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Hyperlink">
    <w:name w:val="Hyperlink"/>
    <w:basedOn w:val="Absatz-Standardschriftart"/>
    <w:uiPriority w:val="99"/>
    <w:unhideWhenUsed/>
    <w:rsid w:val="00671643"/>
    <w:rPr>
      <w:color w:val="0078D6" w:themeColor="accent6"/>
      <w:u w:val="single"/>
    </w:rPr>
  </w:style>
  <w:style w:type="character" w:styleId="NichtaufgelsteErwhnung">
    <w:name w:val="Unresolved Mention"/>
    <w:basedOn w:val="Absatz-Standardschriftart"/>
    <w:uiPriority w:val="99"/>
    <w:semiHidden/>
    <w:unhideWhenUsed/>
    <w:rsid w:val="00BE4E62"/>
    <w:rPr>
      <w:color w:val="605E5C"/>
      <w:shd w:val="clear" w:color="auto" w:fill="E1DFDD"/>
    </w:rPr>
  </w:style>
  <w:style w:type="paragraph" w:customStyle="1" w:styleId="D05Disclaimer">
    <w:name w:val="D05_Disclaimer"/>
    <w:basedOn w:val="A03Flietext"/>
    <w:qFormat/>
    <w:rsid w:val="00CD5C70"/>
    <w:pPr>
      <w:spacing w:line="170" w:lineRule="exact"/>
    </w:pPr>
    <w:rPr>
      <w:sz w:val="15"/>
    </w:rPr>
  </w:style>
  <w:style w:type="character" w:styleId="Fett">
    <w:name w:val="Strong"/>
    <w:basedOn w:val="Absatz-Standardschriftart"/>
    <w:uiPriority w:val="22"/>
    <w:rsid w:val="0061567D"/>
    <w:rPr>
      <w:rFonts w:ascii="MB Corpo S Text Office" w:hAnsi="MB Corpo S Text Office"/>
      <w:b w:val="0"/>
      <w:bCs/>
      <w:i w:val="0"/>
    </w:rPr>
  </w:style>
  <w:style w:type="paragraph" w:customStyle="1" w:styleId="A02berschrift2">
    <w:name w:val="A02_Überschrift 2"/>
    <w:basedOn w:val="berschrift2"/>
    <w:qFormat/>
    <w:rsid w:val="001306A6"/>
    <w:pPr>
      <w:spacing w:after="280" w:line="280" w:lineRule="exact"/>
    </w:pPr>
    <w:rPr>
      <w:rFonts w:ascii="MB Corpo S Text Office" w:hAnsi="MB Corpo S Text Office"/>
    </w:rPr>
  </w:style>
  <w:style w:type="paragraph" w:styleId="Listenabsatz">
    <w:name w:val="List Paragraph"/>
    <w:basedOn w:val="Standard"/>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KeinLeerraum">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Bildunterschrift">
    <w:name w:val="A08_Bildunterschrift"/>
    <w:qFormat/>
    <w:rsid w:val="00592AA6"/>
    <w:pPr>
      <w:spacing w:before="240" w:after="0" w:line="170" w:lineRule="exact"/>
    </w:pPr>
    <w:rPr>
      <w:rFonts w:eastAsiaTheme="minorEastAsia"/>
      <w:kern w:val="2"/>
      <w:sz w:val="15"/>
      <w:szCs w:val="15"/>
      <w:lang w:eastAsia="de-DE"/>
      <w14:ligatures w14:val="standardContextual"/>
    </w:rPr>
  </w:style>
  <w:style w:type="paragraph" w:styleId="Funotentext">
    <w:name w:val="footnote text"/>
    <w:link w:val="FunotentextZchn"/>
    <w:uiPriority w:val="99"/>
    <w:semiHidden/>
    <w:unhideWhenUsed/>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FunotentextZchn">
    <w:name w:val="Fußnotentext Zchn"/>
    <w:basedOn w:val="Absatz-Standardschriftart"/>
    <w:link w:val="Funotentext"/>
    <w:uiPriority w:val="99"/>
    <w:semiHidden/>
    <w:rsid w:val="00D15379"/>
    <w:rPr>
      <w:rFonts w:eastAsiaTheme="minorEastAsia"/>
      <w:kern w:val="2"/>
      <w:sz w:val="15"/>
      <w:szCs w:val="20"/>
      <w:lang w:eastAsia="de-DE"/>
      <w14:ligatures w14:val="standardContextual"/>
    </w:rPr>
  </w:style>
  <w:style w:type="character" w:styleId="Funotenzeichen">
    <w:name w:val="footnote reference"/>
    <w:basedOn w:val="Absatz-Standardschriftart"/>
    <w:uiPriority w:val="99"/>
    <w:semiHidden/>
    <w:unhideWhenUsed/>
    <w:rsid w:val="00355E21"/>
    <w:rPr>
      <w:vertAlign w:val="superscript"/>
    </w:rPr>
  </w:style>
  <w:style w:type="paragraph" w:customStyle="1" w:styleId="C05Legende">
    <w:name w:val="C05_Legende"/>
    <w:qFormat/>
    <w:rsid w:val="007C1A9B"/>
    <w:pPr>
      <w:spacing w:before="240" w:after="280" w:line="170" w:lineRule="exact"/>
      <w:contextualSpacing/>
    </w:pPr>
    <w:rPr>
      <w:rFonts w:eastAsiaTheme="minorEastAsia"/>
      <w:kern w:val="2"/>
      <w:sz w:val="15"/>
      <w:szCs w:val="15"/>
      <w:lang w:eastAsia="de-DE"/>
      <w14:ligatures w14:val="standardContextual"/>
    </w:rPr>
  </w:style>
  <w:style w:type="table" w:customStyle="1" w:styleId="Mercedes-Benz">
    <w:name w:val="Mercedes-Benz"/>
    <w:basedOn w:val="NormaleTabel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elleText">
    <w:name w:val="C02_Tabelle Text"/>
    <w:qFormat/>
    <w:rsid w:val="00A10EA8"/>
    <w:pPr>
      <w:spacing w:after="0" w:line="240" w:lineRule="auto"/>
    </w:pPr>
    <w:rPr>
      <w:rFonts w:eastAsiaTheme="minorEastAsia"/>
      <w:kern w:val="2"/>
      <w:sz w:val="15"/>
      <w:szCs w:val="24"/>
      <w:lang w:eastAsia="de-DE"/>
      <w14:ligatures w14:val="standardContextual"/>
    </w:rPr>
  </w:style>
  <w:style w:type="paragraph" w:customStyle="1" w:styleId="C03TabelleTextfett">
    <w:name w:val="C03_Tabelle Text fett"/>
    <w:basedOn w:val="C02TabelleText"/>
    <w:qFormat/>
    <w:rsid w:val="00A10EA8"/>
    <w:rPr>
      <w:rFonts w:ascii="MB Corpo S Text Office" w:hAnsi="MB Corpo S Text Office"/>
    </w:rPr>
  </w:style>
  <w:style w:type="paragraph" w:customStyle="1" w:styleId="C04TabelleAufzhlung">
    <w:name w:val="C04_Tabelle Aufzählung"/>
    <w:basedOn w:val="C02TabelleText"/>
    <w:qFormat/>
    <w:rsid w:val="007C1A9B"/>
    <w:pPr>
      <w:numPr>
        <w:numId w:val="17"/>
      </w:numPr>
    </w:pPr>
    <w:rPr>
      <w:rFonts w:eastAsia="Times New Roman" w:cs="Calibri"/>
      <w:szCs w:val="15"/>
    </w:rPr>
  </w:style>
  <w:style w:type="paragraph" w:styleId="Inhaltsverzeichnisberschrift">
    <w:name w:val="TOC Heading"/>
    <w:basedOn w:val="B03InhaltMappe"/>
    <w:uiPriority w:val="39"/>
    <w:unhideWhenUsed/>
    <w:qFormat/>
    <w:rsid w:val="00EE4F68"/>
    <w:pPr>
      <w:keepNext/>
      <w:keepLines/>
    </w:pPr>
    <w:rPr>
      <w:rFonts w:asciiTheme="majorHAnsi" w:eastAsiaTheme="majorEastAsia" w:hAnsiTheme="majorHAnsi" w:cstheme="majorBidi"/>
    </w:rPr>
  </w:style>
  <w:style w:type="paragraph" w:styleId="Verzeichnis2">
    <w:name w:val="toc 2"/>
    <w:next w:val="berschrift2"/>
    <w:autoRedefine/>
    <w:uiPriority w:val="39"/>
    <w:unhideWhenUsed/>
    <w:rsid w:val="00014109"/>
    <w:pPr>
      <w:tabs>
        <w:tab w:val="right" w:leader="dot" w:pos="9883"/>
      </w:tabs>
      <w:spacing w:after="100" w:line="280" w:lineRule="exact"/>
      <w:ind w:left="215"/>
    </w:pPr>
    <w:rPr>
      <w:rFonts w:eastAsiaTheme="minorEastAsia" w:cs="Times New Roman"/>
      <w:sz w:val="21"/>
    </w:rPr>
  </w:style>
  <w:style w:type="paragraph" w:styleId="Verzeichnis1">
    <w:name w:val="toc 1"/>
    <w:next w:val="berschrift1"/>
    <w:autoRedefine/>
    <w:uiPriority w:val="39"/>
    <w:unhideWhenUsed/>
    <w:rsid w:val="0001410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Verzeichnis3">
    <w:name w:val="toc 3"/>
    <w:basedOn w:val="Standard"/>
    <w:next w:val="Standard"/>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berschrift2Mappe">
    <w:name w:val="B02_Überschrift 2 (Mappe)"/>
    <w:qFormat/>
    <w:rsid w:val="00A10EA8"/>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B03InhaltMappe">
    <w:name w:val="B03_Inhalt (Mappe)"/>
    <w:qFormat/>
    <w:rsid w:val="00A10EA8"/>
    <w:pPr>
      <w:spacing w:before="480" w:after="320" w:line="240" w:lineRule="auto"/>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styleId="RGV-berschrift">
    <w:name w:val="toa heading"/>
    <w:basedOn w:val="Standard"/>
    <w:next w:val="Standard"/>
    <w:uiPriority w:val="99"/>
    <w:semiHidden/>
    <w:unhideWhenUsed/>
    <w:rsid w:val="009B33E2"/>
    <w:pPr>
      <w:spacing w:before="120"/>
    </w:pPr>
    <w:rPr>
      <w:rFonts w:asciiTheme="majorHAnsi" w:eastAsiaTheme="majorEastAsia" w:hAnsiTheme="majorHAnsi" w:cstheme="majorBidi"/>
      <w:b/>
      <w:bCs/>
      <w:sz w:val="24"/>
    </w:rPr>
  </w:style>
  <w:style w:type="paragraph" w:customStyle="1" w:styleId="A01berschrift1">
    <w:name w:val="A01_Überschrift 1"/>
    <w:basedOn w:val="berschrift1"/>
    <w:qFormat/>
    <w:rsid w:val="0078192E"/>
    <w:pPr>
      <w:spacing w:after="320" w:line="240" w:lineRule="auto"/>
      <w:contextualSpacing/>
    </w:pPr>
    <w:rPr>
      <w:rFonts w:eastAsia="MB Corpo A Title Cond Office" w:cs="MB Corpo A Title Cond Office"/>
      <w:szCs w:val="32"/>
    </w:rPr>
  </w:style>
  <w:style w:type="paragraph" w:customStyle="1" w:styleId="A05Zwischenberschrift">
    <w:name w:val="A05_Zwischenüberschrift"/>
    <w:next w:val="A03Flietext"/>
    <w:qFormat/>
    <w:rsid w:val="00A10EA8"/>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D01Sperrfrist">
    <w:name w:val="D01_Sperrfrist"/>
    <w:qFormat/>
    <w:rsid w:val="00D703A9"/>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eastAsia="de-DE"/>
      <w14:ligatures w14:val="standardContextual"/>
    </w:rPr>
  </w:style>
  <w:style w:type="paragraph" w:styleId="Standardeinzug">
    <w:name w:val="Normal Indent"/>
    <w:basedOn w:val="Standard"/>
    <w:uiPriority w:val="99"/>
    <w:semiHidden/>
    <w:unhideWhenUsed/>
    <w:rsid w:val="004C3021"/>
    <w:pPr>
      <w:ind w:left="215"/>
    </w:pPr>
  </w:style>
  <w:style w:type="paragraph" w:customStyle="1" w:styleId="A03-01FlietextAufzhlung">
    <w:name w:val="A03-01_Fließtext Aufzählung"/>
    <w:basedOn w:val="A04Aufzhlung"/>
    <w:rsid w:val="00676A2E"/>
    <w:pPr>
      <w:spacing w:after="0"/>
      <w:ind w:left="516" w:hanging="301"/>
    </w:pPr>
    <w:rPr>
      <w:rFonts w:ascii="MB Corpo S Text Office Light" w:hAnsi="MB Corpo S Text Office Light"/>
    </w:rPr>
  </w:style>
  <w:style w:type="paragraph" w:customStyle="1" w:styleId="02Flietextbold">
    <w:name w:val="02_Fließtext bold"/>
    <w:basedOn w:val="Standard"/>
    <w:link w:val="02FlietextboldZchn"/>
    <w:uiPriority w:val="1"/>
    <w:qFormat/>
    <w:rsid w:val="00A216B5"/>
    <w:pPr>
      <w:spacing w:line="280" w:lineRule="exact"/>
    </w:pPr>
    <w:rPr>
      <w:rFonts w:ascii="MB Corpo S Text Office" w:eastAsiaTheme="minorHAnsi" w:hAnsi="MB Corpo S Text Office"/>
      <w:kern w:val="0"/>
      <w:szCs w:val="21"/>
      <w:lang w:val="en-GB" w:eastAsia="en-US"/>
      <w14:ligatures w14:val="none"/>
    </w:rPr>
  </w:style>
  <w:style w:type="character" w:customStyle="1" w:styleId="02FlietextboldZchn">
    <w:name w:val="02_Fließtext bold Zchn"/>
    <w:basedOn w:val="Absatz-Standardschriftart"/>
    <w:link w:val="02Flietextbold"/>
    <w:uiPriority w:val="1"/>
    <w:rsid w:val="00A216B5"/>
    <w:rPr>
      <w:rFonts w:ascii="MB Corpo S Text Office" w:hAnsi="MB Corpo S Text Office"/>
      <w:sz w:val="21"/>
      <w:szCs w:val="21"/>
      <w:lang w:val="en-GB"/>
    </w:rPr>
  </w:style>
  <w:style w:type="paragraph" w:styleId="Kommentartext">
    <w:name w:val="annotation text"/>
    <w:basedOn w:val="Standard"/>
    <w:link w:val="KommentartextZchn"/>
    <w:uiPriority w:val="99"/>
    <w:unhideWhenUsed/>
    <w:rPr>
      <w:sz w:val="20"/>
      <w:szCs w:val="20"/>
    </w:rPr>
  </w:style>
  <w:style w:type="character" w:customStyle="1" w:styleId="KommentartextZchn">
    <w:name w:val="Kommentartext Zchn"/>
    <w:basedOn w:val="Absatz-Standardschriftart"/>
    <w:link w:val="Kommentartext"/>
    <w:uiPriority w:val="99"/>
    <w:rPr>
      <w:rFonts w:eastAsiaTheme="minorEastAsia"/>
      <w:kern w:val="2"/>
      <w:sz w:val="20"/>
      <w:szCs w:val="20"/>
      <w:lang w:eastAsia="de-DE"/>
      <w14:ligatures w14:val="standardContextual"/>
    </w:rPr>
  </w:style>
  <w:style w:type="character" w:styleId="Kommentarzeichen">
    <w:name w:val="annotation reference"/>
    <w:basedOn w:val="Absatz-Standardschriftart"/>
    <w:uiPriority w:val="99"/>
    <w:semiHidden/>
    <w:unhideWhenUsed/>
    <w:rPr>
      <w:sz w:val="16"/>
      <w:szCs w:val="16"/>
    </w:rPr>
  </w:style>
  <w:style w:type="paragraph" w:styleId="Kommentarthema">
    <w:name w:val="annotation subject"/>
    <w:basedOn w:val="Kommentartext"/>
    <w:next w:val="Kommentartext"/>
    <w:link w:val="KommentarthemaZchn"/>
    <w:uiPriority w:val="99"/>
    <w:semiHidden/>
    <w:unhideWhenUsed/>
    <w:rsid w:val="005E1172"/>
    <w:rPr>
      <w:b/>
      <w:bCs/>
    </w:rPr>
  </w:style>
  <w:style w:type="character" w:customStyle="1" w:styleId="KommentarthemaZchn">
    <w:name w:val="Kommentarthema Zchn"/>
    <w:basedOn w:val="KommentartextZchn"/>
    <w:link w:val="Kommentarthema"/>
    <w:uiPriority w:val="99"/>
    <w:semiHidden/>
    <w:rsid w:val="005E1172"/>
    <w:rPr>
      <w:rFonts w:eastAsiaTheme="minorEastAsia"/>
      <w:b/>
      <w:bCs/>
      <w:kern w:val="2"/>
      <w:sz w:val="20"/>
      <w:szCs w:val="20"/>
      <w:lang w:eastAsia="de-DE"/>
      <w14:ligatures w14:val="standardContextual"/>
    </w:rPr>
  </w:style>
  <w:style w:type="paragraph" w:customStyle="1" w:styleId="A03Copytext">
    <w:name w:val="A03_Copy text"/>
    <w:link w:val="A03CopytextZchn"/>
    <w:qFormat/>
    <w:rsid w:val="005A04E6"/>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5Boilerplate">
    <w:name w:val="D05_Boilerplate"/>
    <w:basedOn w:val="A03Copytext"/>
    <w:qFormat/>
    <w:rsid w:val="005A04E6"/>
    <w:pPr>
      <w:spacing w:line="170" w:lineRule="exact"/>
    </w:pPr>
    <w:rPr>
      <w:sz w:val="15"/>
    </w:rPr>
  </w:style>
  <w:style w:type="character" w:customStyle="1" w:styleId="A03CopytextZchn">
    <w:name w:val="A03_Copy text Zchn"/>
    <w:basedOn w:val="Absatz-Standardschriftart"/>
    <w:link w:val="A03Copytext"/>
    <w:rsid w:val="00A40F7D"/>
    <w:rPr>
      <w:rFonts w:ascii="MB Corpo S Text Office Light" w:eastAsiaTheme="minorEastAsia" w:hAnsi="MB Corpo S Text Office Light"/>
      <w:kern w:val="2"/>
      <w:sz w:val="21"/>
      <w:szCs w:val="21"/>
      <w:lang w:val="en-GB" w:eastAsia="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patrick.kuom@mercedes-benz.c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mercedes-benz.com/en/"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pia.droldner@mercedes-benz.com"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community.mercedes-ben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media.mercedes-benz.com/" TargetMode="External"/><Relationship Id="rId10" Type="http://schemas.openxmlformats.org/officeDocument/2006/relationships/endnotes" Target="endnotes.xml"/><Relationship Id="rId19" Type="http://schemas.openxmlformats.org/officeDocument/2006/relationships/hyperlink" Target="https://media.mercedes-benz.com/en/140-jahre-innova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de.linkedin.com/company/mercedes-benz_ag"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7CA1724DF9E485B8CB802D6702381F3"/>
        <w:category>
          <w:name w:val="Allgemein"/>
          <w:gallery w:val="placeholder"/>
        </w:category>
        <w:types>
          <w:type w:val="bbPlcHdr"/>
        </w:types>
        <w:behaviors>
          <w:behavior w:val="content"/>
        </w:behaviors>
        <w:guid w:val="{5E3DC104-A105-4EE2-994E-EAEA96EF5D74}"/>
      </w:docPartPr>
      <w:docPartBody>
        <w:p w:rsidR="009C318D" w:rsidRPr="00C377DD" w:rsidRDefault="009C318D" w:rsidP="00656C33">
          <w:pPr>
            <w:pStyle w:val="D06Fuleiste"/>
            <w:framePr w:wrap="around" w:y="14488"/>
          </w:pPr>
          <w:r w:rsidRPr="00C377DD">
            <w:t>Mercedes-Benz AG | Mercedesstraße 120, 70372 Stuttgart | T +49 711 17-0 | dialog@mercedes-benz.com | www.mercedes-benz.com</w:t>
          </w:r>
        </w:p>
        <w:p w:rsidR="009C318D" w:rsidRPr="00C377DD" w:rsidRDefault="009C318D" w:rsidP="00656C33">
          <w:pPr>
            <w:pStyle w:val="D06Fuleiste"/>
            <w:framePr w:wrap="around" w:y="14488"/>
          </w:pPr>
        </w:p>
        <w:p w:rsidR="009C318D" w:rsidRPr="00C377DD" w:rsidRDefault="009C318D" w:rsidP="00656C33">
          <w:pPr>
            <w:pStyle w:val="D06Fuleiste"/>
            <w:framePr w:wrap="around" w:y="14488"/>
          </w:pPr>
          <w:r w:rsidRPr="00C377DD">
            <w:t>Mercedes-Benz AG | Sitz: Stuttgart | Registergericht: Amtsgericht Stuttgart | HRB-Nr.: 762873</w:t>
          </w:r>
        </w:p>
        <w:p w:rsidR="009C318D" w:rsidRPr="00C377DD" w:rsidRDefault="009C318D" w:rsidP="00656C33">
          <w:pPr>
            <w:pStyle w:val="D06Fuleiste"/>
            <w:framePr w:wrap="around" w:y="14488"/>
          </w:pPr>
          <w:r w:rsidRPr="00C377DD">
            <w:t>Vorsitzender des Aufsichtsrats: Martin Brudermüller</w:t>
          </w:r>
        </w:p>
        <w:p w:rsidR="009C318D" w:rsidRPr="00C377DD" w:rsidRDefault="009C318D" w:rsidP="00656C33">
          <w:pPr>
            <w:pStyle w:val="D06Fuleiste"/>
            <w:framePr w:wrap="around" w:y="14488"/>
          </w:pPr>
          <w:r w:rsidRPr="00C377DD">
            <w:t>Vorstand: Ola Källenius, Vorsitzender; Jörg Burzer, Mathias Geisen, Renata Jungo Brüngger, Markus Schäfer, Britta Seeger, Oliver Thöne,</w:t>
          </w:r>
        </w:p>
        <w:p w:rsidR="00820121" w:rsidRDefault="009C318D">
          <w:pPr>
            <w:pStyle w:val="E7CA1724DF9E485B8CB802D6702381F3"/>
          </w:pPr>
          <w:r w:rsidRPr="00C377DD">
            <w:t>Hubertus Troska, Harald Wilhelm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MB Corpo A Title Cond Office">
    <w:panose1 w:val="02020506080000000003"/>
    <w:charset w:val="00"/>
    <w:family w:val="roman"/>
    <w:pitch w:val="variable"/>
    <w:sig w:usb0="20000007" w:usb1="00000003"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18D"/>
    <w:rsid w:val="0004503F"/>
    <w:rsid w:val="00064599"/>
    <w:rsid w:val="0007505A"/>
    <w:rsid w:val="000B7A27"/>
    <w:rsid w:val="000D76F5"/>
    <w:rsid w:val="00117346"/>
    <w:rsid w:val="00231860"/>
    <w:rsid w:val="00240528"/>
    <w:rsid w:val="00262557"/>
    <w:rsid w:val="00290B1F"/>
    <w:rsid w:val="003617FC"/>
    <w:rsid w:val="00481475"/>
    <w:rsid w:val="0058177F"/>
    <w:rsid w:val="005E0EB7"/>
    <w:rsid w:val="00656C33"/>
    <w:rsid w:val="0067036D"/>
    <w:rsid w:val="007564E9"/>
    <w:rsid w:val="007B3C64"/>
    <w:rsid w:val="008141FF"/>
    <w:rsid w:val="00820121"/>
    <w:rsid w:val="008523D4"/>
    <w:rsid w:val="00864F79"/>
    <w:rsid w:val="00975486"/>
    <w:rsid w:val="0097639E"/>
    <w:rsid w:val="00995C1F"/>
    <w:rsid w:val="009C25B0"/>
    <w:rsid w:val="009C318D"/>
    <w:rsid w:val="00A13DCD"/>
    <w:rsid w:val="00AC4747"/>
    <w:rsid w:val="00AD68F5"/>
    <w:rsid w:val="00B461BD"/>
    <w:rsid w:val="00B67E6A"/>
    <w:rsid w:val="00B8398B"/>
    <w:rsid w:val="00BB5639"/>
    <w:rsid w:val="00C0212D"/>
    <w:rsid w:val="00C778FC"/>
    <w:rsid w:val="00C804FC"/>
    <w:rsid w:val="00DA4D8D"/>
    <w:rsid w:val="00DD065A"/>
    <w:rsid w:val="00ED1847"/>
    <w:rsid w:val="00EF03F6"/>
    <w:rsid w:val="00F03505"/>
    <w:rsid w:val="00F63481"/>
    <w:rsid w:val="00F9445D"/>
    <w:rsid w:val="00FC474E"/>
    <w:rsid w:val="00FE15FF"/>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9C318D"/>
    <w:rPr>
      <w:color w:val="666666"/>
    </w:rPr>
  </w:style>
  <w:style w:type="paragraph" w:customStyle="1" w:styleId="D06Fuleiste">
    <w:name w:val="D06_Fußleiste"/>
    <w:basedOn w:val="Fuzeile"/>
    <w:uiPriority w:val="7"/>
    <w:qFormat/>
    <w:rsid w:val="009C318D"/>
    <w:pPr>
      <w:framePr w:wrap="around" w:vAnchor="page" w:hAnchor="margin" w:y="14796"/>
      <w:tabs>
        <w:tab w:val="clear" w:pos="4513"/>
        <w:tab w:val="clear" w:pos="9026"/>
        <w:tab w:val="center" w:pos="4536"/>
        <w:tab w:val="right" w:pos="9072"/>
      </w:tabs>
      <w:spacing w:line="170" w:lineRule="exact"/>
    </w:pPr>
    <w:rPr>
      <w:rFonts w:ascii="MB Corpo S Text Office Light" w:hAnsi="MB Corpo S Text Office Light" w:cs="MB Corpo S Text Office Light"/>
      <w:sz w:val="15"/>
    </w:rPr>
  </w:style>
  <w:style w:type="paragraph" w:styleId="Fuzeile">
    <w:name w:val="footer"/>
    <w:basedOn w:val="Standard"/>
    <w:link w:val="FuzeileZchn"/>
    <w:uiPriority w:val="99"/>
    <w:semiHidden/>
    <w:unhideWhenUsed/>
    <w:rsid w:val="009C318D"/>
    <w:pPr>
      <w:tabs>
        <w:tab w:val="center" w:pos="4513"/>
        <w:tab w:val="right" w:pos="9026"/>
      </w:tabs>
      <w:spacing w:after="0" w:line="240" w:lineRule="auto"/>
    </w:pPr>
  </w:style>
  <w:style w:type="character" w:customStyle="1" w:styleId="FuzeileZchn">
    <w:name w:val="Fußzeile Zchn"/>
    <w:basedOn w:val="Absatz-Standardschriftart"/>
    <w:link w:val="Fuzeile"/>
    <w:uiPriority w:val="99"/>
    <w:semiHidden/>
    <w:rsid w:val="009C318D"/>
  </w:style>
  <w:style w:type="character" w:styleId="Seitenzahl">
    <w:name w:val="page number"/>
    <w:basedOn w:val="Absatz-Standardschriftart"/>
    <w:semiHidden/>
    <w:rsid w:val="009C318D"/>
  </w:style>
  <w:style w:type="paragraph" w:customStyle="1" w:styleId="E7CA1724DF9E485B8CB802D6702381F3">
    <w:name w:val="E7CA1724DF9E485B8CB802D6702381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081007f-39ff-45cb-a9a9-676d13754c5c">
      <Terms xmlns="http://schemas.microsoft.com/office/infopath/2007/PartnerControls"/>
    </lcf76f155ced4ddcb4097134ff3c332f>
    <TaxCatchAll xmlns="3bcf9a61-3866-4523-8635-f61bcb1f9d3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A124C5F58C5674CAE7858997CA9C589" ma:contentTypeVersion="14" ma:contentTypeDescription="Create a new document." ma:contentTypeScope="" ma:versionID="08f4865b45f0c0bad926602cf15665ed">
  <xsd:schema xmlns:xsd="http://www.w3.org/2001/XMLSchema" xmlns:xs="http://www.w3.org/2001/XMLSchema" xmlns:p="http://schemas.microsoft.com/office/2006/metadata/properties" xmlns:ns2="6081007f-39ff-45cb-a9a9-676d13754c5c" xmlns:ns3="3bcf9a61-3866-4523-8635-f61bcb1f9d3a" targetNamespace="http://schemas.microsoft.com/office/2006/metadata/properties" ma:root="true" ma:fieldsID="951e232b836cffd8ea5726839621f28b" ns2:_="" ns3:_="">
    <xsd:import namespace="6081007f-39ff-45cb-a9a9-676d13754c5c"/>
    <xsd:import namespace="3bcf9a61-3866-4523-8635-f61bcb1f9d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81007f-39ff-45cb-a9a9-676d13754c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cf9a61-3866-4523-8635-f61bcb1f9d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dcda24a-9df9-4e13-9a4e-8ddc79ca3499}" ma:internalName="TaxCatchAll" ma:showField="CatchAllData" ma:web="3bcf9a61-3866-4523-8635-f61bcb1f9d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6FF896-C364-4186-A864-C948136C8155}">
  <ds:schemaRefs>
    <ds:schemaRef ds:uri="http://schemas.microsoft.com/sharepoint/v3/contenttype/forms"/>
  </ds:schemaRefs>
</ds:datastoreItem>
</file>

<file path=customXml/itemProps2.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3.xml><?xml version="1.0" encoding="utf-8"?>
<ds:datastoreItem xmlns:ds="http://schemas.openxmlformats.org/officeDocument/2006/customXml" ds:itemID="{FF50DD68-2058-4E70-A35F-942320987B20}">
  <ds:schemaRefs>
    <ds:schemaRef ds:uri="http://schemas.microsoft.com/office/2006/metadata/properties"/>
    <ds:schemaRef ds:uri="http://schemas.microsoft.com/office/infopath/2007/PartnerControls"/>
    <ds:schemaRef ds:uri="6081007f-39ff-45cb-a9a9-676d13754c5c"/>
    <ds:schemaRef ds:uri="3bcf9a61-3866-4523-8635-f61bcb1f9d3a"/>
  </ds:schemaRefs>
</ds:datastoreItem>
</file>

<file path=customXml/itemProps4.xml><?xml version="1.0" encoding="utf-8"?>
<ds:datastoreItem xmlns:ds="http://schemas.openxmlformats.org/officeDocument/2006/customXml" ds:itemID="{CFEDCBAD-A7C2-4B9F-976F-81306D0D33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81007f-39ff-45cb-a9a9-676d13754c5c"/>
    <ds:schemaRef ds:uri="3bcf9a61-3866-4523-8635-f61bcb1f9d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1818</Words>
  <Characters>10436</Characters>
  <Application>Microsoft Office Word</Application>
  <DocSecurity>0</DocSecurity>
  <Lines>168</Lines>
  <Paragraphs>69</Paragraphs>
  <ScaleCrop>false</ScaleCrop>
  <HeadingPairs>
    <vt:vector size="2" baseType="variant">
      <vt:variant>
        <vt:lpstr>Titel</vt:lpstr>
      </vt:variant>
      <vt:variant>
        <vt:i4>1</vt:i4>
      </vt:variant>
    </vt:vector>
  </HeadingPairs>
  <TitlesOfParts>
    <vt:vector size="1" baseType="lpstr">
      <vt:lpstr>Factsheet</vt:lpstr>
    </vt:vector>
  </TitlesOfParts>
  <Company>Mercedes-Benz AG</Company>
  <LinksUpToDate>false</LinksUpToDate>
  <CharactersWithSpaces>12185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dc:title>
  <dc:subject/>
  <dc:creator>SC/XM</dc:creator>
  <cp:keywords/>
  <dc:description/>
  <cp:lastModifiedBy>Bender, Elke (000)</cp:lastModifiedBy>
  <cp:revision>124</cp:revision>
  <dcterms:created xsi:type="dcterms:W3CDTF">2026-02-04T10:42:00Z</dcterms:created>
  <dcterms:modified xsi:type="dcterms:W3CDTF">2026-04-16T12:37:00Z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2025-01-21T11:56:02Z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14a23fb4-cee2-4cd5-9582-61f7024b6ccd</vt:lpwstr>
  </property>
  <property fmtid="{D5CDD505-2E9C-101B-9397-08002B2CF9AE}" pid="8" name="MSIP_Label_924dbb1d-991d-4bbd-aad5-33bac1d8ffaf_ContentBits">
    <vt:lpwstr>0</vt:lpwstr>
  </property>
  <property fmtid="{D5CDD505-2E9C-101B-9397-08002B2CF9AE}" pid="9" name="MediaServiceImageTags">
    <vt:lpwstr/>
  </property>
  <property fmtid="{D5CDD505-2E9C-101B-9397-08002B2CF9AE}" pid="10" name="ClassificationContentMarkingFooterShapeIds">
    <vt:lpwstr>1f2f4e1d,6080cfe2,49b8b466</vt:lpwstr>
  </property>
  <property fmtid="{D5CDD505-2E9C-101B-9397-08002B2CF9AE}" pid="11" name="ClassificationContentMarkingFooterFontProps">
    <vt:lpwstr>#000000,10,Aptos</vt:lpwstr>
  </property>
  <property fmtid="{D5CDD505-2E9C-101B-9397-08002B2CF9AE}" pid="12" name="ClassificationContentMarkingFooterText">
    <vt:lpwstr>Confidential - Not for Public Consumption or Distribution</vt:lpwstr>
  </property>
  <property fmtid="{D5CDD505-2E9C-101B-9397-08002B2CF9AE}" pid="13" name="MSIP_Label_8e19d756-792e-42a1-bcad-4cb9051ddd2d_Enabled">
    <vt:lpwstr>true</vt:lpwstr>
  </property>
  <property fmtid="{D5CDD505-2E9C-101B-9397-08002B2CF9AE}" pid="14" name="MSIP_Label_8e19d756-792e-42a1-bcad-4cb9051ddd2d_SetDate">
    <vt:lpwstr>2026-01-22T11:48:38Z</vt:lpwstr>
  </property>
  <property fmtid="{D5CDD505-2E9C-101B-9397-08002B2CF9AE}" pid="15" name="MSIP_Label_8e19d756-792e-42a1-bcad-4cb9051ddd2d_Method">
    <vt:lpwstr>Standard</vt:lpwstr>
  </property>
  <property fmtid="{D5CDD505-2E9C-101B-9397-08002B2CF9AE}" pid="16" name="MSIP_Label_8e19d756-792e-42a1-bcad-4cb9051ddd2d_Name">
    <vt:lpwstr>Confidential</vt:lpwstr>
  </property>
  <property fmtid="{D5CDD505-2E9C-101B-9397-08002B2CF9AE}" pid="17" name="MSIP_Label_8e19d756-792e-42a1-bcad-4cb9051ddd2d_SiteId">
    <vt:lpwstr>41eb501a-f671-4ce0-a5bf-b64168c3705f</vt:lpwstr>
  </property>
  <property fmtid="{D5CDD505-2E9C-101B-9397-08002B2CF9AE}" pid="18" name="MSIP_Label_8e19d756-792e-42a1-bcad-4cb9051ddd2d_ActionId">
    <vt:lpwstr>d8116905-cc1b-4498-97d6-21b2569066f8</vt:lpwstr>
  </property>
  <property fmtid="{D5CDD505-2E9C-101B-9397-08002B2CF9AE}" pid="19" name="MSIP_Label_8e19d756-792e-42a1-bcad-4cb9051ddd2d_ContentBits">
    <vt:lpwstr>2</vt:lpwstr>
  </property>
  <property fmtid="{D5CDD505-2E9C-101B-9397-08002B2CF9AE}" pid="20" name="MSIP_Label_8e19d756-792e-42a1-bcad-4cb9051ddd2d_Tag">
    <vt:lpwstr>10, 3, 0, 1</vt:lpwstr>
  </property>
  <property fmtid="{D5CDD505-2E9C-101B-9397-08002B2CF9AE}" pid="21" name="ContentTypeId">
    <vt:lpwstr>0x010100FA124C5F58C5674CAE7858997CA9C589</vt:lpwstr>
  </property>
  <property fmtid="{D5CDD505-2E9C-101B-9397-08002B2CF9AE}" pid="22" name="docLang">
    <vt:lpwstr>en</vt:lpwstr>
  </property>
</Properties>
</file>